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ADB49" w14:textId="04AC110D" w:rsidR="00057713" w:rsidRDefault="00057713" w:rsidP="007843C7">
      <w:pPr>
        <w:rPr>
          <w:rFonts w:ascii="Segoe UI" w:hAnsi="Segoe UI" w:cs="Segoe UI"/>
          <w:b/>
          <w:bCs/>
        </w:rPr>
      </w:pPr>
      <w:r w:rsidRPr="0069466B">
        <w:rPr>
          <w:rFonts w:ascii="Segoe UI" w:hAnsi="Segoe UI" w:cs="Segoe UI"/>
          <w:noProof/>
        </w:rPr>
        <mc:AlternateContent>
          <mc:Choice Requires="wps">
            <w:drawing>
              <wp:anchor distT="45720" distB="45720" distL="114300" distR="114300" simplePos="0" relativeHeight="251658240" behindDoc="0" locked="0" layoutInCell="1" allowOverlap="1" wp14:anchorId="2E05A2D9" wp14:editId="49BF7CCB">
                <wp:simplePos x="0" y="0"/>
                <wp:positionH relativeFrom="margin">
                  <wp:posOffset>106680</wp:posOffset>
                </wp:positionH>
                <wp:positionV relativeFrom="paragraph">
                  <wp:posOffset>0</wp:posOffset>
                </wp:positionV>
                <wp:extent cx="8961120" cy="12039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1120" cy="1203960"/>
                        </a:xfrm>
                        <a:prstGeom prst="rect">
                          <a:avLst/>
                        </a:prstGeom>
                        <a:solidFill>
                          <a:srgbClr val="FFFFFF"/>
                        </a:solidFill>
                        <a:ln w="9525">
                          <a:solidFill>
                            <a:srgbClr val="000000"/>
                          </a:solidFill>
                          <a:miter lim="800000"/>
                          <a:headEnd/>
                          <a:tailEnd/>
                        </a:ln>
                      </wps:spPr>
                      <wps:txbx>
                        <w:txbxContent>
                          <w:p w14:paraId="1C151AC8" w14:textId="2C0D0A7C" w:rsidR="00057713" w:rsidRDefault="00FA4DA0" w:rsidP="00057713">
                            <w:pPr>
                              <w:tabs>
                                <w:tab w:val="left" w:pos="1701"/>
                              </w:tabs>
                              <w:jc w:val="right"/>
                              <w:rPr>
                                <w:b/>
                                <w:bCs/>
                                <w:color w:val="003779"/>
                                <w:sz w:val="36"/>
                                <w:szCs w:val="36"/>
                              </w:rPr>
                            </w:pPr>
                            <w:r w:rsidRPr="0069466B">
                              <w:rPr>
                                <w:rFonts w:ascii="Segoe UI" w:hAnsi="Segoe UI" w:cs="Segoe UI"/>
                                <w:noProof/>
                              </w:rPr>
                              <w:drawing>
                                <wp:inline distT="0" distB="0" distL="0" distR="0" wp14:anchorId="0B580AAC" wp14:editId="09FA112F">
                                  <wp:extent cx="1735200" cy="424800"/>
                                  <wp:effectExtent l="0" t="0" r="0" b="0"/>
                                  <wp:docPr id="13075873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8737" name="Picture 1" descr="A close up of a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5200" cy="424800"/>
                                          </a:xfrm>
                                          <a:prstGeom prst="rect">
                                            <a:avLst/>
                                          </a:prstGeom>
                                        </pic:spPr>
                                      </pic:pic>
                                    </a:graphicData>
                                  </a:graphic>
                                </wp:inline>
                              </w:drawing>
                            </w:r>
                          </w:p>
                          <w:p w14:paraId="70B135A8" w14:textId="695533A5" w:rsidR="00057713" w:rsidRPr="00670BAD" w:rsidRDefault="00057713" w:rsidP="00FA4DA0">
                            <w:pPr>
                              <w:tabs>
                                <w:tab w:val="left" w:pos="1701"/>
                              </w:tabs>
                              <w:rPr>
                                <w:rFonts w:ascii="Segoe UI" w:hAnsi="Segoe UI" w:cs="Segoe UI"/>
                                <w:b/>
                                <w:bCs/>
                                <w:color w:val="003779"/>
                                <w:sz w:val="32"/>
                                <w:szCs w:val="32"/>
                              </w:rPr>
                            </w:pPr>
                            <w:r w:rsidRPr="00670BAD">
                              <w:rPr>
                                <w:rFonts w:ascii="Segoe UI" w:hAnsi="Segoe UI" w:cs="Segoe UI"/>
                                <w:b/>
                                <w:bCs/>
                                <w:color w:val="003779"/>
                                <w:sz w:val="32"/>
                                <w:szCs w:val="32"/>
                              </w:rPr>
                              <w:t xml:space="preserve">FORMATION FRAMEWORK FOR IME 2 </w:t>
                            </w:r>
                            <w:r w:rsidR="00670BAD">
                              <w:rPr>
                                <w:rFonts w:ascii="Segoe UI" w:hAnsi="Segoe UI" w:cs="Segoe UI"/>
                                <w:b/>
                                <w:bCs/>
                                <w:color w:val="003779"/>
                                <w:sz w:val="32"/>
                                <w:szCs w:val="32"/>
                              </w:rPr>
                              <w:t>–</w:t>
                            </w:r>
                            <w:r w:rsidRPr="00670BAD">
                              <w:rPr>
                                <w:rFonts w:ascii="Segoe UI" w:hAnsi="Segoe UI" w:cs="Segoe UI"/>
                                <w:b/>
                                <w:bCs/>
                                <w:color w:val="003779"/>
                                <w:sz w:val="32"/>
                                <w:szCs w:val="32"/>
                              </w:rPr>
                              <w:t xml:space="preserve"> PRIEST</w:t>
                            </w:r>
                            <w:r w:rsidR="00670BAD">
                              <w:rPr>
                                <w:rFonts w:ascii="Segoe UI" w:hAnsi="Segoe UI" w:cs="Segoe UI"/>
                                <w:b/>
                                <w:bCs/>
                                <w:color w:val="003779"/>
                                <w:sz w:val="32"/>
                                <w:szCs w:val="32"/>
                              </w:rPr>
                              <w:t xml:space="preserve"> </w:t>
                            </w:r>
                            <w:r w:rsidR="00FA4DA0">
                              <w:rPr>
                                <w:rFonts w:ascii="Segoe UI" w:hAnsi="Segoe UI" w:cs="Segoe UI"/>
                                <w:b/>
                                <w:bCs/>
                                <w:color w:val="003779"/>
                                <w:sz w:val="32"/>
                                <w:szCs w:val="32"/>
                              </w:rPr>
                              <w:br/>
                            </w:r>
                            <w:r w:rsidR="00220EF9" w:rsidRPr="00670BAD">
                              <w:rPr>
                                <w:rFonts w:ascii="Segoe UI" w:hAnsi="Segoe UI" w:cs="Segoe UI"/>
                                <w:b/>
                                <w:bCs/>
                                <w:color w:val="003779"/>
                                <w:sz w:val="32"/>
                                <w:szCs w:val="32"/>
                              </w:rPr>
                              <w:t>The Qualities Grid - Summary</w:t>
                            </w:r>
                            <w:r w:rsidRPr="00670BAD">
                              <w:rPr>
                                <w:rFonts w:ascii="Segoe UI" w:hAnsi="Segoe UI" w:cs="Segoe UI"/>
                                <w:b/>
                                <w:bCs/>
                                <w:color w:val="003779"/>
                                <w:sz w:val="32"/>
                                <w:szCs w:val="32"/>
                              </w:rPr>
                              <w:t xml:space="preserve"> Grid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05A2D9" id="_x0000_t202" coordsize="21600,21600" o:spt="202" path="m,l,21600r21600,l21600,xe">
                <v:stroke joinstyle="miter"/>
                <v:path gradientshapeok="t" o:connecttype="rect"/>
              </v:shapetype>
              <v:shape id="Text Box 2" o:spid="_x0000_s1026" type="#_x0000_t202" style="position:absolute;margin-left:8.4pt;margin-top:0;width:705.6pt;height:94.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vtDwIAACAEAAAOAAAAZHJzL2Uyb0RvYy54bWysk82O0zAQx+9IvIPlO01T2rKNmq6WLkVI&#10;y4e08ACO4zQWjseM3SbL0zN2ut1qgQsiB2ucGf8985vx+nroDDsq9BpsyfPJlDNlJdTa7kv+7evu&#10;1RVnPghbCwNWlfxBeX69efli3btCzaAFUytkJGJ90buStyG4Isu8bFUn/AScsuRsADsRaIv7rEbR&#10;k3pnstl0usx6wNohSOU9/b0dnXyT9JtGyfC5abwKzJSccgtpxbRWcc02a1HsUbhWy1Ma4h+y6IS2&#10;dOlZ6lYEwQ6of5PqtETw0ISJhC6DptFSpRqomnz6rJr7VjiVaiE43p0x+f8nKz8d790XZGF4CwM1&#10;MBXh3R3I755Z2LbC7tUNIvStEjVdnEdkWe98cToaUfvCR5Gq/wg1NVkcAiShocEuUqE6GalTAx7O&#10;0NUQmKSfV6tlns/IJclHxuvVMrUlE8XjcYc+vFfQsWiUHKmrSV4c73yI6YjiMSTe5sHoeqeNSRvc&#10;V1uD7ChoAnbpSxU8CzOW9SVfLWaLkcBfJabp+5NEpwONstEd1XQOEkXk9s7WadCC0Ga0KWVjTyAj&#10;u5FiGKqBAiPQCuoHQoowjiw9MTJawJ+c9TSuJfc/DgIVZ+aDpbas8vk8znfazBdvIlC89FSXHmEl&#10;SZU8cDaa25DeRARm4Yba1+gE9imTU640hon36cnEOb/cp6inh735BQAA//8DAFBLAwQUAAYACAAA&#10;ACEAthQzu9wAAAAIAQAADwAAAGRycy9kb3ducmV2LnhtbEyPwU7DMBBE70j8g7VIXBB1KFVIQ5wK&#10;IYHgBqUqVzfeJhH2OthuGv6e7QluM5rV7JtqNTkrRgyx96TgZpaBQGq86alVsPl4ui5AxKTJaOsJ&#10;FfxghFV9flbp0vgjveO4Tq3gEoqlVtClNJRSxqZDp+PMD0ic7X1wOrENrTRBH7ncWTnPslw63RN/&#10;6PSAjx02X+uDU1AsXsbP+Hr7tm3yvV2mq7vx+TsodXkxPdyDSDilv2M44TM61My08wcyUVj2OZMn&#10;BTzolC7mBasdq2KZg6wr+X9A/QsAAP//AwBQSwECLQAUAAYACAAAACEAtoM4kv4AAADhAQAAEwAA&#10;AAAAAAAAAAAAAAAAAAAAW0NvbnRlbnRfVHlwZXNdLnhtbFBLAQItABQABgAIAAAAIQA4/SH/1gAA&#10;AJQBAAALAAAAAAAAAAAAAAAAAC8BAABfcmVscy8ucmVsc1BLAQItABQABgAIAAAAIQBp7avtDwIA&#10;ACAEAAAOAAAAAAAAAAAAAAAAAC4CAABkcnMvZTJvRG9jLnhtbFBLAQItABQABgAIAAAAIQC2FDO7&#10;3AAAAAgBAAAPAAAAAAAAAAAAAAAAAGkEAABkcnMvZG93bnJldi54bWxQSwUGAAAAAAQABADzAAAA&#10;cgUAAAAA&#10;">
                <v:textbox>
                  <w:txbxContent>
                    <w:p w14:paraId="1C151AC8" w14:textId="2C0D0A7C" w:rsidR="00057713" w:rsidRDefault="00FA4DA0" w:rsidP="00057713">
                      <w:pPr>
                        <w:tabs>
                          <w:tab w:val="left" w:pos="1701"/>
                        </w:tabs>
                        <w:jc w:val="right"/>
                        <w:rPr>
                          <w:b/>
                          <w:bCs/>
                          <w:color w:val="003779"/>
                          <w:sz w:val="36"/>
                          <w:szCs w:val="36"/>
                        </w:rPr>
                      </w:pPr>
                      <w:r w:rsidRPr="0069466B">
                        <w:rPr>
                          <w:rFonts w:ascii="Segoe UI" w:hAnsi="Segoe UI" w:cs="Segoe UI"/>
                          <w:noProof/>
                        </w:rPr>
                        <w:drawing>
                          <wp:inline distT="0" distB="0" distL="0" distR="0" wp14:anchorId="0B580AAC" wp14:editId="09FA112F">
                            <wp:extent cx="1735200" cy="424800"/>
                            <wp:effectExtent l="0" t="0" r="0" b="0"/>
                            <wp:docPr id="13075873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8737" name="Picture 1" descr="A close up of a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5200" cy="424800"/>
                                    </a:xfrm>
                                    <a:prstGeom prst="rect">
                                      <a:avLst/>
                                    </a:prstGeom>
                                  </pic:spPr>
                                </pic:pic>
                              </a:graphicData>
                            </a:graphic>
                          </wp:inline>
                        </w:drawing>
                      </w:r>
                    </w:p>
                    <w:p w14:paraId="70B135A8" w14:textId="695533A5" w:rsidR="00057713" w:rsidRPr="00670BAD" w:rsidRDefault="00057713" w:rsidP="00FA4DA0">
                      <w:pPr>
                        <w:tabs>
                          <w:tab w:val="left" w:pos="1701"/>
                        </w:tabs>
                        <w:rPr>
                          <w:rFonts w:ascii="Segoe UI" w:hAnsi="Segoe UI" w:cs="Segoe UI"/>
                          <w:b/>
                          <w:bCs/>
                          <w:color w:val="003779"/>
                          <w:sz w:val="32"/>
                          <w:szCs w:val="32"/>
                        </w:rPr>
                      </w:pPr>
                      <w:r w:rsidRPr="00670BAD">
                        <w:rPr>
                          <w:rFonts w:ascii="Segoe UI" w:hAnsi="Segoe UI" w:cs="Segoe UI"/>
                          <w:b/>
                          <w:bCs/>
                          <w:color w:val="003779"/>
                          <w:sz w:val="32"/>
                          <w:szCs w:val="32"/>
                        </w:rPr>
                        <w:t xml:space="preserve">FORMATION FRAMEWORK FOR IME 2 </w:t>
                      </w:r>
                      <w:r w:rsidR="00670BAD">
                        <w:rPr>
                          <w:rFonts w:ascii="Segoe UI" w:hAnsi="Segoe UI" w:cs="Segoe UI"/>
                          <w:b/>
                          <w:bCs/>
                          <w:color w:val="003779"/>
                          <w:sz w:val="32"/>
                          <w:szCs w:val="32"/>
                        </w:rPr>
                        <w:t>–</w:t>
                      </w:r>
                      <w:r w:rsidRPr="00670BAD">
                        <w:rPr>
                          <w:rFonts w:ascii="Segoe UI" w:hAnsi="Segoe UI" w:cs="Segoe UI"/>
                          <w:b/>
                          <w:bCs/>
                          <w:color w:val="003779"/>
                          <w:sz w:val="32"/>
                          <w:szCs w:val="32"/>
                        </w:rPr>
                        <w:t xml:space="preserve"> PRIEST</w:t>
                      </w:r>
                      <w:r w:rsidR="00670BAD">
                        <w:rPr>
                          <w:rFonts w:ascii="Segoe UI" w:hAnsi="Segoe UI" w:cs="Segoe UI"/>
                          <w:b/>
                          <w:bCs/>
                          <w:color w:val="003779"/>
                          <w:sz w:val="32"/>
                          <w:szCs w:val="32"/>
                        </w:rPr>
                        <w:t xml:space="preserve"> </w:t>
                      </w:r>
                      <w:r w:rsidR="00FA4DA0">
                        <w:rPr>
                          <w:rFonts w:ascii="Segoe UI" w:hAnsi="Segoe UI" w:cs="Segoe UI"/>
                          <w:b/>
                          <w:bCs/>
                          <w:color w:val="003779"/>
                          <w:sz w:val="32"/>
                          <w:szCs w:val="32"/>
                        </w:rPr>
                        <w:br/>
                      </w:r>
                      <w:r w:rsidR="00220EF9" w:rsidRPr="00670BAD">
                        <w:rPr>
                          <w:rFonts w:ascii="Segoe UI" w:hAnsi="Segoe UI" w:cs="Segoe UI"/>
                          <w:b/>
                          <w:bCs/>
                          <w:color w:val="003779"/>
                          <w:sz w:val="32"/>
                          <w:szCs w:val="32"/>
                        </w:rPr>
                        <w:t>The Qualities Grid - Summary</w:t>
                      </w:r>
                      <w:r w:rsidRPr="00670BAD">
                        <w:rPr>
                          <w:rFonts w:ascii="Segoe UI" w:hAnsi="Segoe UI" w:cs="Segoe UI"/>
                          <w:b/>
                          <w:bCs/>
                          <w:color w:val="003779"/>
                          <w:sz w:val="32"/>
                          <w:szCs w:val="32"/>
                        </w:rPr>
                        <w:t xml:space="preserve"> Grid</w:t>
                      </w:r>
                    </w:p>
                  </w:txbxContent>
                </v:textbox>
                <w10:wrap type="square" anchorx="margin"/>
              </v:shape>
            </w:pict>
          </mc:Fallback>
        </mc:AlternateContent>
      </w:r>
      <w:r w:rsidRPr="00057713">
        <w:rPr>
          <w:rFonts w:ascii="Segoe UI" w:hAnsi="Segoe UI" w:cs="Segoe UI"/>
          <w:b/>
          <w:bCs/>
        </w:rPr>
        <w:t>Notes on Completion:</w:t>
      </w:r>
    </w:p>
    <w:p w14:paraId="72652FEA" w14:textId="46DD18A3" w:rsidR="00220EF9" w:rsidRDefault="00220EF9" w:rsidP="00220EF9">
      <w:pPr>
        <w:spacing w:line="240" w:lineRule="auto"/>
        <w:rPr>
          <w:rFonts w:cstheme="minorHAnsi"/>
        </w:rPr>
      </w:pPr>
      <w:r w:rsidRPr="004B6529">
        <w:rPr>
          <w:rFonts w:cstheme="minorHAnsi"/>
        </w:rPr>
        <w:t xml:space="preserve">At the start of curacy, and then annually, you are asked to talk through the top top-level qualities grid </w:t>
      </w:r>
      <w:r>
        <w:rPr>
          <w:rFonts w:cstheme="minorHAnsi"/>
        </w:rPr>
        <w:t xml:space="preserve">(below) </w:t>
      </w:r>
      <w:r w:rsidRPr="004B6529">
        <w:rPr>
          <w:rFonts w:cstheme="minorHAnsi"/>
        </w:rPr>
        <w:t>taking time</w:t>
      </w:r>
      <w:r w:rsidRPr="0058109D">
        <w:rPr>
          <w:rFonts w:cstheme="minorHAnsi"/>
        </w:rPr>
        <w:t xml:space="preserve"> together to be aware of the developing way the curate is inhabiting each quality. As you do so, you are asked to assign colours to each square indicating the outcome of your discussion. </w:t>
      </w:r>
    </w:p>
    <w:p w14:paraId="11411D7B" w14:textId="77777777" w:rsidR="007843C7" w:rsidRPr="00670BAD" w:rsidRDefault="007843C7" w:rsidP="00670BAD">
      <w:pPr>
        <w:spacing w:line="240" w:lineRule="auto"/>
        <w:rPr>
          <w:rFonts w:cstheme="minorHAnsi"/>
        </w:rPr>
      </w:pPr>
      <w:r w:rsidRPr="00670BAD">
        <w:rPr>
          <w:rFonts w:cstheme="minorHAnsi"/>
        </w:rPr>
        <w:t xml:space="preserve">At the start of curacy, you are advised to refer to the Training Report that the curate received from the Training Institution as a starting point. You will also find it helpful to look at the more detailed ‘Qualities for Discernment’ document which you can </w:t>
      </w:r>
      <w:r w:rsidRPr="00670BAD">
        <w:rPr>
          <w:rFonts w:cstheme="minorHAnsi"/>
          <w:highlight w:val="yellow"/>
        </w:rPr>
        <w:t>find next to this reporting form on the Diocesan Website</w:t>
      </w:r>
      <w:r w:rsidRPr="00670BAD">
        <w:rPr>
          <w:rFonts w:cstheme="minorHAnsi"/>
        </w:rPr>
        <w:t xml:space="preserve">. These grids articulate the qualities of Church of England ministers which we seek to inhabit over a lifetime progressively. This means that this is not a “tick list” of what you have and have not completed but rather one part of an ongoing conversation between yourself, your Training Incumbent and IME2 Officer about your continuing formational development. </w:t>
      </w:r>
    </w:p>
    <w:p w14:paraId="0A14A7CB" w14:textId="77777777" w:rsidR="007843C7" w:rsidRPr="00670BAD" w:rsidRDefault="007843C7" w:rsidP="00670BAD">
      <w:pPr>
        <w:spacing w:after="0" w:line="240" w:lineRule="auto"/>
        <w:rPr>
          <w:rFonts w:eastAsiaTheme="minorEastAsia" w:cstheme="minorHAnsi"/>
          <w:lang w:val="en-US"/>
        </w:rPr>
      </w:pPr>
      <w:r w:rsidRPr="00670BAD">
        <w:rPr>
          <w:rFonts w:eastAsiaTheme="minorEastAsia" w:cstheme="minorHAnsi"/>
          <w:lang w:val="en-US"/>
        </w:rPr>
        <w:t>The colours represent:</w:t>
      </w:r>
    </w:p>
    <w:p w14:paraId="5575BB63" w14:textId="77777777" w:rsidR="007843C7" w:rsidRPr="00670BAD" w:rsidRDefault="007843C7" w:rsidP="00670BAD">
      <w:pPr>
        <w:shd w:val="clear" w:color="auto" w:fill="DEEAF6"/>
        <w:spacing w:after="0" w:line="240" w:lineRule="auto"/>
        <w:rPr>
          <w:rFonts w:eastAsiaTheme="minorEastAsia" w:cstheme="minorHAnsi"/>
          <w:b/>
          <w:bCs/>
          <w:sz w:val="28"/>
          <w:szCs w:val="28"/>
        </w:rPr>
      </w:pPr>
      <w:r w:rsidRPr="00670BAD">
        <w:rPr>
          <w:rFonts w:eastAsiaTheme="minorEastAsia" w:cstheme="minorHAnsi"/>
          <w:b/>
          <w:bCs/>
          <w:color w:val="00B050"/>
          <w:sz w:val="28"/>
          <w:szCs w:val="28"/>
        </w:rPr>
        <w:t>Inhabiting the quality well with excellent evidence.</w:t>
      </w:r>
      <w:r w:rsidRPr="00670BAD">
        <w:rPr>
          <w:rFonts w:eastAsiaTheme="minorEastAsia" w:cstheme="minorHAnsi"/>
          <w:b/>
          <w:bCs/>
          <w:sz w:val="28"/>
          <w:szCs w:val="28"/>
        </w:rPr>
        <w:tab/>
      </w:r>
    </w:p>
    <w:p w14:paraId="20A297FD" w14:textId="77777777" w:rsidR="007843C7" w:rsidRPr="00670BAD" w:rsidRDefault="007843C7" w:rsidP="00670BAD">
      <w:pPr>
        <w:shd w:val="clear" w:color="auto" w:fill="DEEAF6"/>
        <w:spacing w:after="0" w:line="240" w:lineRule="auto"/>
        <w:rPr>
          <w:rFonts w:eastAsiaTheme="minorEastAsia" w:cstheme="minorHAnsi"/>
          <w:b/>
          <w:bCs/>
          <w:sz w:val="28"/>
          <w:szCs w:val="28"/>
        </w:rPr>
      </w:pPr>
      <w:r w:rsidRPr="00670BAD">
        <w:rPr>
          <w:rFonts w:eastAsiaTheme="minorEastAsia" w:cstheme="minorHAnsi"/>
          <w:b/>
          <w:bCs/>
          <w:color w:val="92D050"/>
          <w:sz w:val="28"/>
          <w:szCs w:val="28"/>
        </w:rPr>
        <w:t>Inhabiting the quality comfortably with good evidence.</w:t>
      </w:r>
    </w:p>
    <w:p w14:paraId="18AD8247" w14:textId="77777777" w:rsidR="007843C7" w:rsidRPr="00670BAD" w:rsidRDefault="007843C7" w:rsidP="00670BAD">
      <w:pPr>
        <w:shd w:val="clear" w:color="auto" w:fill="DEEAF6"/>
        <w:spacing w:after="0" w:line="240" w:lineRule="auto"/>
        <w:rPr>
          <w:rFonts w:eastAsiaTheme="minorEastAsia" w:cstheme="minorHAnsi"/>
          <w:b/>
          <w:bCs/>
          <w:color w:val="FFC000"/>
          <w:sz w:val="28"/>
          <w:szCs w:val="28"/>
        </w:rPr>
      </w:pPr>
      <w:r w:rsidRPr="00670BAD">
        <w:rPr>
          <w:rFonts w:eastAsiaTheme="minorEastAsia" w:cstheme="minorHAnsi"/>
          <w:b/>
          <w:bCs/>
          <w:color w:val="FFC000"/>
          <w:sz w:val="28"/>
          <w:szCs w:val="28"/>
        </w:rPr>
        <w:t xml:space="preserve">Developing in this quality. </w:t>
      </w:r>
      <w:r w:rsidRPr="00670BAD">
        <w:rPr>
          <w:rFonts w:eastAsiaTheme="minorEastAsia" w:cstheme="minorHAnsi"/>
          <w:b/>
          <w:bCs/>
          <w:color w:val="FFC000"/>
          <w:sz w:val="28"/>
          <w:szCs w:val="28"/>
        </w:rPr>
        <w:tab/>
      </w:r>
    </w:p>
    <w:p w14:paraId="536BAE91" w14:textId="77777777" w:rsidR="007843C7" w:rsidRPr="00670BAD" w:rsidRDefault="007843C7" w:rsidP="00670BAD">
      <w:pPr>
        <w:shd w:val="clear" w:color="auto" w:fill="DEEAF6"/>
        <w:spacing w:after="0" w:line="240" w:lineRule="auto"/>
        <w:rPr>
          <w:rFonts w:eastAsiaTheme="minorEastAsia" w:cstheme="minorHAnsi"/>
          <w:b/>
          <w:bCs/>
          <w:color w:val="ED7D31"/>
          <w:sz w:val="28"/>
          <w:szCs w:val="28"/>
        </w:rPr>
      </w:pPr>
      <w:r w:rsidRPr="00670BAD">
        <w:rPr>
          <w:rFonts w:eastAsiaTheme="minorEastAsia" w:cstheme="minorHAnsi"/>
          <w:b/>
          <w:bCs/>
          <w:color w:val="ED7D31"/>
          <w:sz w:val="28"/>
          <w:szCs w:val="28"/>
        </w:rPr>
        <w:t xml:space="preserve">Requires development with some evidence. </w:t>
      </w:r>
      <w:r w:rsidRPr="00670BAD">
        <w:rPr>
          <w:rFonts w:eastAsiaTheme="minorEastAsia" w:cstheme="minorHAnsi"/>
          <w:b/>
          <w:bCs/>
          <w:color w:val="ED7D31"/>
          <w:sz w:val="28"/>
          <w:szCs w:val="28"/>
        </w:rPr>
        <w:tab/>
      </w:r>
    </w:p>
    <w:p w14:paraId="6514C32B" w14:textId="77777777" w:rsidR="007843C7" w:rsidRPr="00670BAD" w:rsidRDefault="007843C7" w:rsidP="00670BAD">
      <w:pPr>
        <w:shd w:val="clear" w:color="auto" w:fill="DEEAF6"/>
        <w:spacing w:after="0" w:line="240" w:lineRule="auto"/>
        <w:rPr>
          <w:rFonts w:eastAsiaTheme="minorEastAsia" w:cstheme="minorHAnsi"/>
          <w:b/>
          <w:bCs/>
          <w:color w:val="FF0000"/>
          <w:sz w:val="28"/>
          <w:szCs w:val="28"/>
        </w:rPr>
      </w:pPr>
      <w:r w:rsidRPr="00670BAD">
        <w:rPr>
          <w:rFonts w:eastAsiaTheme="minorEastAsia" w:cstheme="minorHAnsi"/>
          <w:b/>
          <w:bCs/>
          <w:color w:val="FF0000"/>
          <w:sz w:val="28"/>
          <w:szCs w:val="28"/>
        </w:rPr>
        <w:t>Requires development no evidence currently.</w:t>
      </w:r>
    </w:p>
    <w:p w14:paraId="6890484C" w14:textId="77777777" w:rsidR="007843C7" w:rsidRPr="00670BAD" w:rsidRDefault="007843C7" w:rsidP="00670BAD">
      <w:pPr>
        <w:spacing w:after="0" w:line="240" w:lineRule="auto"/>
        <w:rPr>
          <w:rFonts w:eastAsiaTheme="minorEastAsia" w:cstheme="minorHAnsi"/>
          <w:szCs w:val="21"/>
          <w:lang w:val="en-US"/>
        </w:rPr>
      </w:pPr>
    </w:p>
    <w:p w14:paraId="0232793C" w14:textId="19FB5798" w:rsidR="007843C7" w:rsidRPr="00670BAD" w:rsidRDefault="007843C7" w:rsidP="00670BAD">
      <w:pPr>
        <w:spacing w:after="0" w:line="240" w:lineRule="auto"/>
        <w:rPr>
          <w:rFonts w:eastAsiaTheme="minorEastAsia" w:cstheme="minorHAnsi"/>
          <w:szCs w:val="21"/>
          <w:lang w:val="en-US"/>
        </w:rPr>
      </w:pPr>
      <w:r w:rsidRPr="00670BAD">
        <w:rPr>
          <w:rFonts w:eastAsiaTheme="minorEastAsia" w:cstheme="minorHAnsi"/>
          <w:szCs w:val="21"/>
          <w:lang w:val="en-US"/>
        </w:rPr>
        <w:t xml:space="preserve">It may be that you do not discuss </w:t>
      </w:r>
      <w:proofErr w:type="gramStart"/>
      <w:r w:rsidRPr="00670BAD">
        <w:rPr>
          <w:rFonts w:eastAsiaTheme="minorEastAsia" w:cstheme="minorHAnsi"/>
          <w:szCs w:val="21"/>
          <w:lang w:val="en-US"/>
        </w:rPr>
        <w:t>all of</w:t>
      </w:r>
      <w:proofErr w:type="gramEnd"/>
      <w:r w:rsidRPr="00670BAD">
        <w:rPr>
          <w:rFonts w:eastAsiaTheme="minorEastAsia" w:cstheme="minorHAnsi"/>
          <w:szCs w:val="21"/>
          <w:lang w:val="en-US"/>
        </w:rPr>
        <w:t xml:space="preserve"> the grids all every time. This is fine but a full picture is expected by the final report. Please know that the aim isn’t to be </w:t>
      </w:r>
      <w:r w:rsidRPr="00670BAD">
        <w:rPr>
          <w:rFonts w:eastAsiaTheme="minorEastAsia" w:cstheme="minorHAnsi"/>
          <w:color w:val="00B050"/>
          <w:szCs w:val="21"/>
          <w:lang w:val="en-US"/>
        </w:rPr>
        <w:t xml:space="preserve">‘bright green’ </w:t>
      </w:r>
      <w:r w:rsidRPr="00670BAD">
        <w:rPr>
          <w:rFonts w:eastAsiaTheme="minorEastAsia" w:cstheme="minorHAnsi"/>
          <w:szCs w:val="21"/>
          <w:lang w:val="en-US"/>
        </w:rPr>
        <w:t xml:space="preserve">in all areas by the end of curacy, rather the aim is for an honest representation of the curate at the time of each report. The qualities are a useful check in for all throughout ministry and a mix of ‘developing in’ and ‘inhabiting well’ at the end of curacy </w:t>
      </w:r>
      <w:proofErr w:type="spellStart"/>
      <w:r w:rsidRPr="00670BAD">
        <w:rPr>
          <w:rFonts w:eastAsiaTheme="minorEastAsia" w:cstheme="minorHAnsi"/>
          <w:szCs w:val="21"/>
          <w:lang w:val="en-US"/>
        </w:rPr>
        <w:t>recognises</w:t>
      </w:r>
      <w:proofErr w:type="spellEnd"/>
      <w:r w:rsidRPr="00670BAD">
        <w:rPr>
          <w:rFonts w:eastAsiaTheme="minorEastAsia" w:cstheme="minorHAnsi"/>
          <w:szCs w:val="21"/>
          <w:lang w:val="en-US"/>
        </w:rPr>
        <w:t xml:space="preserve"> the need for all to be involved in continuing development throughout our ministry. </w:t>
      </w:r>
    </w:p>
    <w:p w14:paraId="639EF21A" w14:textId="77777777" w:rsidR="00FA4DA0" w:rsidRDefault="00FA4DA0" w:rsidP="00FA4DA0">
      <w:pPr>
        <w:spacing w:line="240" w:lineRule="auto"/>
        <w:rPr>
          <w:rFonts w:cstheme="minorHAnsi"/>
        </w:rPr>
      </w:pPr>
    </w:p>
    <w:p w14:paraId="7A7194C4" w14:textId="4E08404F" w:rsidR="00220EF9" w:rsidRPr="00CF5B17" w:rsidRDefault="00FA4DA0" w:rsidP="00F4317A">
      <w:pPr>
        <w:spacing w:line="240" w:lineRule="auto"/>
        <w:ind w:left="1701" w:hanging="1701"/>
        <w:rPr>
          <w:rFonts w:ascii="Segoe UI" w:hAnsi="Segoe UI" w:cs="Segoe UI"/>
          <w:b/>
          <w:bCs/>
          <w:i/>
          <w:iCs/>
        </w:rPr>
      </w:pPr>
      <w:r w:rsidRPr="00CF5B17">
        <w:rPr>
          <w:rFonts w:cstheme="minorHAnsi"/>
          <w:i/>
          <w:iCs/>
        </w:rPr>
        <w:t>[To assign colours:</w:t>
      </w:r>
      <w:r w:rsidR="00CF5B17" w:rsidRPr="00CF5B17">
        <w:rPr>
          <w:rFonts w:cstheme="minorHAnsi"/>
          <w:i/>
          <w:iCs/>
        </w:rPr>
        <w:t xml:space="preserve"> 1. </w:t>
      </w:r>
      <w:r w:rsidRPr="00CF5B17">
        <w:rPr>
          <w:rFonts w:cstheme="minorHAnsi"/>
          <w:i/>
          <w:iCs/>
        </w:rPr>
        <w:t>Click on the table in the box you want to colour</w:t>
      </w:r>
      <w:r w:rsidR="00B63D16">
        <w:rPr>
          <w:rFonts w:cstheme="minorHAnsi"/>
          <w:i/>
          <w:iCs/>
        </w:rPr>
        <w:t>.</w:t>
      </w:r>
      <w:r w:rsidR="00CF5B17" w:rsidRPr="00CF5B17">
        <w:rPr>
          <w:rFonts w:cstheme="minorHAnsi"/>
          <w:i/>
          <w:iCs/>
        </w:rPr>
        <w:t xml:space="preserve"> 2. </w:t>
      </w:r>
      <w:r w:rsidRPr="00CF5B17">
        <w:rPr>
          <w:rFonts w:cstheme="minorHAnsi"/>
          <w:i/>
          <w:iCs/>
        </w:rPr>
        <w:t>On the menu click on ‘Table Design’</w:t>
      </w:r>
      <w:r w:rsidR="00B63D16">
        <w:rPr>
          <w:rFonts w:cstheme="minorHAnsi"/>
          <w:i/>
          <w:iCs/>
        </w:rPr>
        <w:t>.</w:t>
      </w:r>
      <w:r w:rsidR="00F4317A">
        <w:rPr>
          <w:rFonts w:cstheme="minorHAnsi"/>
          <w:i/>
          <w:iCs/>
        </w:rPr>
        <w:br/>
      </w:r>
      <w:r w:rsidR="00CF5B17" w:rsidRPr="00CF5B17">
        <w:rPr>
          <w:rFonts w:cstheme="minorHAnsi"/>
          <w:i/>
          <w:iCs/>
        </w:rPr>
        <w:t xml:space="preserve"> 3. </w:t>
      </w:r>
      <w:r w:rsidRPr="00CF5B17">
        <w:rPr>
          <w:rFonts w:cstheme="minorHAnsi"/>
          <w:i/>
          <w:iCs/>
        </w:rPr>
        <w:t>Click on the arrow on ‘Shading’</w:t>
      </w:r>
      <w:r w:rsidR="00B63D16">
        <w:rPr>
          <w:rFonts w:cstheme="minorHAnsi"/>
          <w:i/>
          <w:iCs/>
        </w:rPr>
        <w:t>.</w:t>
      </w:r>
      <w:r w:rsidR="00CF5B17" w:rsidRPr="00CF5B17">
        <w:rPr>
          <w:rFonts w:cstheme="minorHAnsi"/>
          <w:i/>
          <w:iCs/>
        </w:rPr>
        <w:t xml:space="preserve"> 4. </w:t>
      </w:r>
      <w:r w:rsidRPr="00CF5B17">
        <w:rPr>
          <w:rFonts w:cstheme="minorHAnsi"/>
          <w:i/>
          <w:iCs/>
        </w:rPr>
        <w:t>Choose the colour that you want.]</w:t>
      </w:r>
    </w:p>
    <w:tbl>
      <w:tblPr>
        <w:tblpPr w:leftFromText="180" w:rightFromText="180" w:vertAnchor="page" w:horzAnchor="margin" w:tblpY="2077"/>
        <w:tblW w:w="1498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96"/>
        <w:gridCol w:w="2996"/>
        <w:gridCol w:w="2996"/>
        <w:gridCol w:w="2996"/>
        <w:gridCol w:w="2996"/>
      </w:tblGrid>
      <w:tr w:rsidR="00057713" w14:paraId="6BBA0EE1" w14:textId="77777777" w:rsidTr="00637537">
        <w:trPr>
          <w:trHeight w:val="160"/>
        </w:trPr>
        <w:tc>
          <w:tcPr>
            <w:tcW w:w="2996" w:type="dxa"/>
            <w:tcBorders>
              <w:top w:val="single" w:sz="4" w:space="0" w:color="auto"/>
              <w:left w:val="single" w:sz="4" w:space="0" w:color="auto"/>
              <w:bottom w:val="single" w:sz="4" w:space="0" w:color="auto"/>
              <w:right w:val="single" w:sz="4" w:space="0" w:color="auto"/>
            </w:tcBorders>
          </w:tcPr>
          <w:p w14:paraId="6BCAB3E5" w14:textId="77777777" w:rsidR="00057713" w:rsidRDefault="00057713" w:rsidP="000060FA">
            <w:pPr>
              <w:pStyle w:val="Default"/>
              <w:rPr>
                <w:color w:val="FFFFFF"/>
                <w:sz w:val="32"/>
                <w:szCs w:val="32"/>
              </w:rPr>
            </w:pPr>
          </w:p>
        </w:tc>
        <w:tc>
          <w:tcPr>
            <w:tcW w:w="2996" w:type="dxa"/>
            <w:tcBorders>
              <w:top w:val="single" w:sz="4" w:space="0" w:color="auto"/>
              <w:left w:val="single" w:sz="4" w:space="0" w:color="auto"/>
              <w:bottom w:val="single" w:sz="4" w:space="0" w:color="auto"/>
              <w:right w:val="single" w:sz="4" w:space="0" w:color="auto"/>
            </w:tcBorders>
          </w:tcPr>
          <w:p w14:paraId="5A645818" w14:textId="77777777" w:rsidR="00057713" w:rsidRDefault="00057713" w:rsidP="000060FA">
            <w:pPr>
              <w:pStyle w:val="Default"/>
              <w:rPr>
                <w:sz w:val="22"/>
                <w:szCs w:val="22"/>
              </w:rPr>
            </w:pPr>
            <w:r>
              <w:rPr>
                <w:b/>
                <w:bCs/>
                <w:i/>
                <w:iCs/>
                <w:sz w:val="22"/>
                <w:szCs w:val="22"/>
              </w:rPr>
              <w:t xml:space="preserve">Christ </w:t>
            </w:r>
          </w:p>
        </w:tc>
        <w:tc>
          <w:tcPr>
            <w:tcW w:w="2996" w:type="dxa"/>
            <w:tcBorders>
              <w:top w:val="single" w:sz="4" w:space="0" w:color="auto"/>
              <w:left w:val="single" w:sz="4" w:space="0" w:color="auto"/>
              <w:bottom w:val="single" w:sz="4" w:space="0" w:color="auto"/>
              <w:right w:val="single" w:sz="4" w:space="0" w:color="auto"/>
            </w:tcBorders>
          </w:tcPr>
          <w:p w14:paraId="56946CF4" w14:textId="77777777" w:rsidR="00057713" w:rsidRDefault="00057713" w:rsidP="000060FA">
            <w:pPr>
              <w:pStyle w:val="Default"/>
              <w:rPr>
                <w:sz w:val="22"/>
                <w:szCs w:val="22"/>
              </w:rPr>
            </w:pPr>
            <w:r>
              <w:rPr>
                <w:b/>
                <w:bCs/>
                <w:i/>
                <w:iCs/>
                <w:sz w:val="22"/>
                <w:szCs w:val="22"/>
              </w:rPr>
              <w:t xml:space="preserve">Church </w:t>
            </w:r>
          </w:p>
        </w:tc>
        <w:tc>
          <w:tcPr>
            <w:tcW w:w="2996" w:type="dxa"/>
            <w:tcBorders>
              <w:top w:val="single" w:sz="4" w:space="0" w:color="auto"/>
              <w:left w:val="single" w:sz="4" w:space="0" w:color="auto"/>
              <w:bottom w:val="single" w:sz="4" w:space="0" w:color="auto"/>
              <w:right w:val="single" w:sz="4" w:space="0" w:color="auto"/>
            </w:tcBorders>
          </w:tcPr>
          <w:p w14:paraId="1724BD7C" w14:textId="77777777" w:rsidR="00057713" w:rsidRDefault="00057713" w:rsidP="000060FA">
            <w:pPr>
              <w:pStyle w:val="Default"/>
              <w:rPr>
                <w:sz w:val="22"/>
                <w:szCs w:val="22"/>
              </w:rPr>
            </w:pPr>
            <w:r>
              <w:rPr>
                <w:b/>
                <w:bCs/>
                <w:i/>
                <w:iCs/>
                <w:sz w:val="22"/>
                <w:szCs w:val="22"/>
              </w:rPr>
              <w:t xml:space="preserve">World </w:t>
            </w:r>
          </w:p>
        </w:tc>
        <w:tc>
          <w:tcPr>
            <w:tcW w:w="2996" w:type="dxa"/>
            <w:tcBorders>
              <w:top w:val="single" w:sz="4" w:space="0" w:color="auto"/>
              <w:left w:val="single" w:sz="4" w:space="0" w:color="auto"/>
              <w:bottom w:val="single" w:sz="4" w:space="0" w:color="auto"/>
              <w:right w:val="single" w:sz="4" w:space="0" w:color="auto"/>
            </w:tcBorders>
          </w:tcPr>
          <w:p w14:paraId="778606A6" w14:textId="77777777" w:rsidR="00057713" w:rsidRDefault="00057713" w:rsidP="000060FA">
            <w:pPr>
              <w:pStyle w:val="Default"/>
              <w:rPr>
                <w:sz w:val="22"/>
                <w:szCs w:val="22"/>
              </w:rPr>
            </w:pPr>
            <w:r>
              <w:rPr>
                <w:b/>
                <w:bCs/>
                <w:i/>
                <w:iCs/>
                <w:sz w:val="22"/>
                <w:szCs w:val="22"/>
              </w:rPr>
              <w:t xml:space="preserve">Self </w:t>
            </w:r>
          </w:p>
        </w:tc>
      </w:tr>
      <w:tr w:rsidR="00057713" w14:paraId="6D621F97" w14:textId="77777777" w:rsidTr="00637537">
        <w:trPr>
          <w:trHeight w:val="453"/>
        </w:trPr>
        <w:tc>
          <w:tcPr>
            <w:tcW w:w="2996" w:type="dxa"/>
            <w:tcBorders>
              <w:top w:val="single" w:sz="4" w:space="0" w:color="auto"/>
              <w:left w:val="single" w:sz="4" w:space="0" w:color="auto"/>
              <w:bottom w:val="single" w:sz="4" w:space="0" w:color="auto"/>
              <w:right w:val="single" w:sz="4" w:space="0" w:color="auto"/>
            </w:tcBorders>
          </w:tcPr>
          <w:p w14:paraId="5BD9C240" w14:textId="77777777" w:rsidR="00057713" w:rsidRDefault="00057713" w:rsidP="000060FA">
            <w:pPr>
              <w:pStyle w:val="Default"/>
              <w:rPr>
                <w:sz w:val="22"/>
                <w:szCs w:val="22"/>
              </w:rPr>
            </w:pPr>
            <w:r>
              <w:rPr>
                <w:b/>
                <w:bCs/>
                <w:i/>
                <w:iCs/>
                <w:sz w:val="22"/>
                <w:szCs w:val="22"/>
              </w:rPr>
              <w:t xml:space="preserve">Love for God </w:t>
            </w:r>
          </w:p>
          <w:p w14:paraId="4BFDFC79" w14:textId="77777777" w:rsidR="00057713" w:rsidRDefault="00057713" w:rsidP="000060FA">
            <w:pPr>
              <w:pStyle w:val="Default"/>
              <w:rPr>
                <w:sz w:val="21"/>
                <w:szCs w:val="21"/>
              </w:rPr>
            </w:pPr>
            <w:r>
              <w:rPr>
                <w:i/>
                <w:iCs/>
                <w:sz w:val="21"/>
                <w:szCs w:val="21"/>
              </w:rPr>
              <w:t xml:space="preserve">The candidate… </w:t>
            </w: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69CB8505" w14:textId="77777777" w:rsidR="00057713" w:rsidRDefault="00057713" w:rsidP="000060FA">
            <w:pPr>
              <w:pStyle w:val="Default"/>
              <w:rPr>
                <w:sz w:val="21"/>
                <w:szCs w:val="21"/>
              </w:rPr>
            </w:pPr>
            <w:r>
              <w:rPr>
                <w:sz w:val="21"/>
                <w:szCs w:val="21"/>
              </w:rPr>
              <w:t xml:space="preserve">Is reliant on God - Father, Son and Holy Spirit - and lives out an infectious, life-transforming faith </w:t>
            </w:r>
          </w:p>
        </w:tc>
        <w:tc>
          <w:tcPr>
            <w:tcW w:w="2996" w:type="dxa"/>
            <w:tcBorders>
              <w:top w:val="single" w:sz="4" w:space="0" w:color="auto"/>
              <w:left w:val="single" w:sz="4" w:space="0" w:color="auto"/>
              <w:bottom w:val="single" w:sz="4" w:space="0" w:color="auto"/>
              <w:right w:val="single" w:sz="4" w:space="0" w:color="auto"/>
            </w:tcBorders>
          </w:tcPr>
          <w:p w14:paraId="3FBB1391" w14:textId="77777777" w:rsidR="00057713" w:rsidRDefault="00057713" w:rsidP="000060FA">
            <w:pPr>
              <w:pStyle w:val="Default"/>
              <w:rPr>
                <w:sz w:val="21"/>
                <w:szCs w:val="21"/>
              </w:rPr>
            </w:pPr>
            <w:r>
              <w:rPr>
                <w:sz w:val="21"/>
                <w:szCs w:val="21"/>
              </w:rPr>
              <w:t xml:space="preserve">Is rooted in Scripture, the worship of the Church and the living traditions of faith </w:t>
            </w: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06EA7A18" w14:textId="77777777" w:rsidR="00057713" w:rsidRDefault="00057713" w:rsidP="000060FA">
            <w:pPr>
              <w:pStyle w:val="Default"/>
              <w:rPr>
                <w:sz w:val="21"/>
                <w:szCs w:val="21"/>
              </w:rPr>
            </w:pPr>
            <w:r>
              <w:rPr>
                <w:sz w:val="21"/>
                <w:szCs w:val="21"/>
              </w:rPr>
              <w:t xml:space="preserve">Whole-heartedly, generously and attractively engages with God’s world </w:t>
            </w:r>
          </w:p>
        </w:tc>
        <w:tc>
          <w:tcPr>
            <w:tcW w:w="2996" w:type="dxa"/>
            <w:tcBorders>
              <w:top w:val="single" w:sz="4" w:space="0" w:color="auto"/>
              <w:left w:val="single" w:sz="4" w:space="0" w:color="auto"/>
              <w:bottom w:val="single" w:sz="4" w:space="0" w:color="auto"/>
              <w:right w:val="single" w:sz="4" w:space="0" w:color="auto"/>
            </w:tcBorders>
          </w:tcPr>
          <w:p w14:paraId="6C5AAB14" w14:textId="77777777" w:rsidR="00057713" w:rsidRDefault="00057713" w:rsidP="000060FA">
            <w:pPr>
              <w:pStyle w:val="Default"/>
              <w:rPr>
                <w:sz w:val="21"/>
                <w:szCs w:val="21"/>
              </w:rPr>
            </w:pPr>
            <w:r>
              <w:rPr>
                <w:sz w:val="21"/>
                <w:szCs w:val="21"/>
              </w:rPr>
              <w:t xml:space="preserve">Is prayerful and studies the Bible </w:t>
            </w:r>
          </w:p>
        </w:tc>
      </w:tr>
      <w:tr w:rsidR="00057713" w14:paraId="21250434" w14:textId="77777777" w:rsidTr="00637537">
        <w:trPr>
          <w:trHeight w:val="427"/>
        </w:trPr>
        <w:tc>
          <w:tcPr>
            <w:tcW w:w="2996" w:type="dxa"/>
            <w:tcBorders>
              <w:top w:val="single" w:sz="4" w:space="0" w:color="auto"/>
              <w:left w:val="single" w:sz="4" w:space="0" w:color="auto"/>
              <w:bottom w:val="single" w:sz="4" w:space="0" w:color="auto"/>
              <w:right w:val="single" w:sz="4" w:space="0" w:color="auto"/>
            </w:tcBorders>
          </w:tcPr>
          <w:p w14:paraId="6862D179" w14:textId="77777777" w:rsidR="00057713" w:rsidRDefault="00057713" w:rsidP="000060FA">
            <w:pPr>
              <w:pStyle w:val="Default"/>
              <w:rPr>
                <w:sz w:val="22"/>
                <w:szCs w:val="22"/>
              </w:rPr>
            </w:pPr>
            <w:r>
              <w:rPr>
                <w:b/>
                <w:bCs/>
                <w:i/>
                <w:iCs/>
                <w:sz w:val="22"/>
                <w:szCs w:val="22"/>
              </w:rPr>
              <w:t xml:space="preserve">Call to Ministry </w:t>
            </w:r>
          </w:p>
          <w:p w14:paraId="320B0545" w14:textId="77777777" w:rsidR="00057713" w:rsidRDefault="00057713" w:rsidP="000060FA">
            <w:pPr>
              <w:pStyle w:val="Default"/>
              <w:rPr>
                <w:sz w:val="22"/>
                <w:szCs w:val="22"/>
              </w:rPr>
            </w:pPr>
            <w:r>
              <w:rPr>
                <w:sz w:val="22"/>
                <w:szCs w:val="22"/>
              </w:rPr>
              <w:t xml:space="preserve">The candidate… </w:t>
            </w:r>
          </w:p>
        </w:tc>
        <w:tc>
          <w:tcPr>
            <w:tcW w:w="2996" w:type="dxa"/>
            <w:tcBorders>
              <w:top w:val="single" w:sz="4" w:space="0" w:color="auto"/>
              <w:left w:val="single" w:sz="4" w:space="0" w:color="auto"/>
              <w:bottom w:val="single" w:sz="4" w:space="0" w:color="auto"/>
              <w:right w:val="single" w:sz="4" w:space="0" w:color="auto"/>
            </w:tcBorders>
          </w:tcPr>
          <w:p w14:paraId="6BD5FAA3" w14:textId="77777777" w:rsidR="00057713" w:rsidRDefault="00057713" w:rsidP="000060FA">
            <w:pPr>
              <w:pStyle w:val="Default"/>
              <w:rPr>
                <w:sz w:val="21"/>
                <w:szCs w:val="21"/>
              </w:rPr>
            </w:pPr>
            <w:r>
              <w:rPr>
                <w:sz w:val="21"/>
                <w:szCs w:val="21"/>
              </w:rPr>
              <w:t xml:space="preserve">Responds to the call of Christ to be a disciple </w:t>
            </w:r>
          </w:p>
        </w:tc>
        <w:tc>
          <w:tcPr>
            <w:tcW w:w="2996" w:type="dxa"/>
            <w:tcBorders>
              <w:top w:val="single" w:sz="4" w:space="0" w:color="auto"/>
              <w:left w:val="single" w:sz="4" w:space="0" w:color="auto"/>
              <w:bottom w:val="single" w:sz="4" w:space="0" w:color="auto"/>
              <w:right w:val="single" w:sz="4" w:space="0" w:color="auto"/>
            </w:tcBorders>
          </w:tcPr>
          <w:p w14:paraId="0AFD1F80" w14:textId="77777777" w:rsidR="00057713" w:rsidRDefault="00057713" w:rsidP="000060FA">
            <w:pPr>
              <w:pStyle w:val="Default"/>
              <w:rPr>
                <w:sz w:val="21"/>
                <w:szCs w:val="21"/>
              </w:rPr>
            </w:pPr>
            <w:r>
              <w:rPr>
                <w:sz w:val="21"/>
                <w:szCs w:val="21"/>
              </w:rPr>
              <w:t xml:space="preserve">Understands the distinctive nature of ordained priestly ministry </w:t>
            </w:r>
          </w:p>
        </w:tc>
        <w:tc>
          <w:tcPr>
            <w:tcW w:w="2996" w:type="dxa"/>
            <w:tcBorders>
              <w:top w:val="single" w:sz="4" w:space="0" w:color="auto"/>
              <w:left w:val="single" w:sz="4" w:space="0" w:color="auto"/>
              <w:bottom w:val="single" w:sz="4" w:space="0" w:color="auto"/>
              <w:right w:val="single" w:sz="4" w:space="0" w:color="auto"/>
            </w:tcBorders>
          </w:tcPr>
          <w:p w14:paraId="2BAE34B6" w14:textId="77777777" w:rsidR="00057713" w:rsidRDefault="00057713" w:rsidP="000060FA">
            <w:pPr>
              <w:pStyle w:val="Default"/>
              <w:rPr>
                <w:sz w:val="21"/>
                <w:szCs w:val="21"/>
              </w:rPr>
            </w:pPr>
            <w:r>
              <w:rPr>
                <w:sz w:val="21"/>
                <w:szCs w:val="21"/>
              </w:rPr>
              <w:t xml:space="preserve">Is committed to being a public and representative person </w:t>
            </w:r>
          </w:p>
        </w:tc>
        <w:tc>
          <w:tcPr>
            <w:tcW w:w="2996" w:type="dxa"/>
            <w:tcBorders>
              <w:top w:val="single" w:sz="4" w:space="0" w:color="auto"/>
              <w:left w:val="single" w:sz="4" w:space="0" w:color="auto"/>
              <w:bottom w:val="single" w:sz="4" w:space="0" w:color="auto"/>
              <w:right w:val="single" w:sz="4" w:space="0" w:color="auto"/>
            </w:tcBorders>
          </w:tcPr>
          <w:p w14:paraId="55290155" w14:textId="77777777" w:rsidR="00057713" w:rsidRDefault="00057713" w:rsidP="000060FA">
            <w:pPr>
              <w:pStyle w:val="Default"/>
              <w:rPr>
                <w:sz w:val="21"/>
                <w:szCs w:val="21"/>
              </w:rPr>
            </w:pPr>
            <w:r>
              <w:rPr>
                <w:sz w:val="21"/>
                <w:szCs w:val="21"/>
              </w:rPr>
              <w:t xml:space="preserve">Articulates an inner sense of call grounded in priestly service </w:t>
            </w:r>
          </w:p>
        </w:tc>
      </w:tr>
      <w:tr w:rsidR="00057713" w14:paraId="66B8C6AA" w14:textId="77777777" w:rsidTr="00637537">
        <w:trPr>
          <w:trHeight w:val="456"/>
        </w:trPr>
        <w:tc>
          <w:tcPr>
            <w:tcW w:w="2996" w:type="dxa"/>
            <w:tcBorders>
              <w:top w:val="single" w:sz="4" w:space="0" w:color="auto"/>
              <w:left w:val="single" w:sz="4" w:space="0" w:color="auto"/>
              <w:bottom w:val="single" w:sz="4" w:space="0" w:color="auto"/>
              <w:right w:val="single" w:sz="4" w:space="0" w:color="auto"/>
            </w:tcBorders>
          </w:tcPr>
          <w:p w14:paraId="241F0F11" w14:textId="77777777" w:rsidR="00057713" w:rsidRDefault="00057713" w:rsidP="000060FA">
            <w:pPr>
              <w:pStyle w:val="Default"/>
              <w:rPr>
                <w:sz w:val="22"/>
                <w:szCs w:val="22"/>
              </w:rPr>
            </w:pPr>
            <w:r>
              <w:rPr>
                <w:b/>
                <w:bCs/>
                <w:i/>
                <w:iCs/>
                <w:sz w:val="22"/>
                <w:szCs w:val="22"/>
              </w:rPr>
              <w:t xml:space="preserve">Love for People </w:t>
            </w:r>
          </w:p>
          <w:p w14:paraId="5691C04A" w14:textId="77777777" w:rsidR="00057713" w:rsidRDefault="00057713" w:rsidP="000060FA">
            <w:pPr>
              <w:pStyle w:val="Default"/>
              <w:rPr>
                <w:sz w:val="21"/>
                <w:szCs w:val="21"/>
              </w:rPr>
            </w:pPr>
            <w:r>
              <w:rPr>
                <w:i/>
                <w:iCs/>
                <w:sz w:val="21"/>
                <w:szCs w:val="21"/>
              </w:rPr>
              <w:t xml:space="preserve">The candidate… </w:t>
            </w:r>
          </w:p>
        </w:tc>
        <w:tc>
          <w:tcPr>
            <w:tcW w:w="2996" w:type="dxa"/>
            <w:tcBorders>
              <w:top w:val="single" w:sz="4" w:space="0" w:color="auto"/>
              <w:left w:val="single" w:sz="4" w:space="0" w:color="auto"/>
              <w:bottom w:val="single" w:sz="4" w:space="0" w:color="auto"/>
              <w:right w:val="single" w:sz="4" w:space="0" w:color="auto"/>
            </w:tcBorders>
          </w:tcPr>
          <w:p w14:paraId="308AAACE" w14:textId="77777777" w:rsidR="00057713" w:rsidRDefault="00057713" w:rsidP="000060FA">
            <w:pPr>
              <w:pStyle w:val="Default"/>
              <w:rPr>
                <w:sz w:val="21"/>
                <w:szCs w:val="21"/>
              </w:rPr>
            </w:pPr>
            <w:r>
              <w:rPr>
                <w:sz w:val="21"/>
                <w:szCs w:val="21"/>
              </w:rPr>
              <w:t xml:space="preserve">Welcomes Christ in others, listens, values and respects; cares for those in poverty and the marginalised </w:t>
            </w:r>
          </w:p>
        </w:tc>
        <w:tc>
          <w:tcPr>
            <w:tcW w:w="2996" w:type="dxa"/>
            <w:tcBorders>
              <w:top w:val="single" w:sz="4" w:space="0" w:color="auto"/>
              <w:left w:val="single" w:sz="4" w:space="0" w:color="auto"/>
              <w:bottom w:val="single" w:sz="4" w:space="0" w:color="auto"/>
              <w:right w:val="single" w:sz="4" w:space="0" w:color="auto"/>
            </w:tcBorders>
          </w:tcPr>
          <w:p w14:paraId="52C76518" w14:textId="77777777" w:rsidR="00057713" w:rsidRDefault="00057713" w:rsidP="000060FA">
            <w:pPr>
              <w:pStyle w:val="Default"/>
              <w:rPr>
                <w:sz w:val="21"/>
                <w:szCs w:val="21"/>
              </w:rPr>
            </w:pPr>
            <w:r>
              <w:rPr>
                <w:sz w:val="21"/>
                <w:szCs w:val="21"/>
              </w:rPr>
              <w:t xml:space="preserve">Builds relationships which are collaborative and enabling </w:t>
            </w:r>
          </w:p>
        </w:tc>
        <w:tc>
          <w:tcPr>
            <w:tcW w:w="2996" w:type="dxa"/>
            <w:tcBorders>
              <w:top w:val="single" w:sz="4" w:space="0" w:color="auto"/>
              <w:left w:val="single" w:sz="4" w:space="0" w:color="auto"/>
              <w:bottom w:val="single" w:sz="4" w:space="0" w:color="auto"/>
              <w:right w:val="single" w:sz="4" w:space="0" w:color="auto"/>
            </w:tcBorders>
          </w:tcPr>
          <w:p w14:paraId="467E35C4" w14:textId="77777777" w:rsidR="00057713" w:rsidRDefault="00057713" w:rsidP="000060FA">
            <w:pPr>
              <w:pStyle w:val="Default"/>
              <w:rPr>
                <w:sz w:val="21"/>
                <w:szCs w:val="21"/>
              </w:rPr>
            </w:pPr>
            <w:r>
              <w:rPr>
                <w:sz w:val="21"/>
                <w:szCs w:val="21"/>
              </w:rPr>
              <w:t xml:space="preserve">Shows God’s compassion for </w:t>
            </w:r>
          </w:p>
          <w:p w14:paraId="72E17731" w14:textId="77777777" w:rsidR="00057713" w:rsidRDefault="00057713" w:rsidP="000060FA">
            <w:pPr>
              <w:pStyle w:val="Default"/>
              <w:rPr>
                <w:sz w:val="21"/>
                <w:szCs w:val="21"/>
              </w:rPr>
            </w:pPr>
            <w:r>
              <w:rPr>
                <w:sz w:val="21"/>
                <w:szCs w:val="21"/>
              </w:rPr>
              <w:t xml:space="preserve">the world </w:t>
            </w:r>
          </w:p>
        </w:tc>
        <w:tc>
          <w:tcPr>
            <w:tcW w:w="2996" w:type="dxa"/>
            <w:tcBorders>
              <w:top w:val="single" w:sz="4" w:space="0" w:color="auto"/>
              <w:left w:val="single" w:sz="4" w:space="0" w:color="auto"/>
              <w:bottom w:val="single" w:sz="4" w:space="0" w:color="auto"/>
              <w:right w:val="single" w:sz="4" w:space="0" w:color="auto"/>
            </w:tcBorders>
          </w:tcPr>
          <w:p w14:paraId="4EA68E95" w14:textId="77777777" w:rsidR="00057713" w:rsidRDefault="00057713" w:rsidP="000060FA">
            <w:pPr>
              <w:pStyle w:val="Default"/>
              <w:rPr>
                <w:sz w:val="21"/>
                <w:szCs w:val="21"/>
              </w:rPr>
            </w:pPr>
            <w:r>
              <w:rPr>
                <w:sz w:val="21"/>
                <w:szCs w:val="21"/>
              </w:rPr>
              <w:t xml:space="preserve">Has empathy and is aware of how others receive them </w:t>
            </w:r>
          </w:p>
        </w:tc>
      </w:tr>
      <w:tr w:rsidR="00057713" w14:paraId="0DCBD9CD" w14:textId="77777777" w:rsidTr="00637537">
        <w:trPr>
          <w:trHeight w:val="451"/>
        </w:trPr>
        <w:tc>
          <w:tcPr>
            <w:tcW w:w="2996" w:type="dxa"/>
            <w:tcBorders>
              <w:top w:val="single" w:sz="4" w:space="0" w:color="auto"/>
              <w:left w:val="single" w:sz="4" w:space="0" w:color="auto"/>
              <w:bottom w:val="single" w:sz="4" w:space="0" w:color="auto"/>
              <w:right w:val="single" w:sz="4" w:space="0" w:color="auto"/>
            </w:tcBorders>
          </w:tcPr>
          <w:p w14:paraId="59AA4E1C" w14:textId="77777777" w:rsidR="00057713" w:rsidRDefault="00057713" w:rsidP="000060FA">
            <w:pPr>
              <w:pStyle w:val="Default"/>
              <w:rPr>
                <w:sz w:val="22"/>
                <w:szCs w:val="22"/>
              </w:rPr>
            </w:pPr>
            <w:r>
              <w:rPr>
                <w:b/>
                <w:bCs/>
                <w:i/>
                <w:iCs/>
                <w:sz w:val="22"/>
                <w:szCs w:val="22"/>
              </w:rPr>
              <w:t xml:space="preserve">Wisdom </w:t>
            </w:r>
          </w:p>
          <w:p w14:paraId="758366A7" w14:textId="77777777" w:rsidR="00057713" w:rsidRDefault="00057713" w:rsidP="000060FA">
            <w:pPr>
              <w:pStyle w:val="Default"/>
              <w:rPr>
                <w:sz w:val="21"/>
                <w:szCs w:val="21"/>
              </w:rPr>
            </w:pPr>
            <w:r>
              <w:rPr>
                <w:i/>
                <w:iCs/>
                <w:sz w:val="21"/>
                <w:szCs w:val="21"/>
              </w:rPr>
              <w:t xml:space="preserve">The candidate… </w:t>
            </w:r>
          </w:p>
        </w:tc>
        <w:tc>
          <w:tcPr>
            <w:tcW w:w="2996" w:type="dxa"/>
            <w:tcBorders>
              <w:top w:val="single" w:sz="4" w:space="0" w:color="auto"/>
              <w:left w:val="single" w:sz="4" w:space="0" w:color="auto"/>
              <w:bottom w:val="single" w:sz="4" w:space="0" w:color="auto"/>
              <w:right w:val="single" w:sz="4" w:space="0" w:color="auto"/>
            </w:tcBorders>
          </w:tcPr>
          <w:p w14:paraId="4D0616BE" w14:textId="77777777" w:rsidR="00057713" w:rsidRDefault="00057713" w:rsidP="000060FA">
            <w:pPr>
              <w:pStyle w:val="Default"/>
              <w:rPr>
                <w:sz w:val="21"/>
                <w:szCs w:val="21"/>
              </w:rPr>
            </w:pPr>
            <w:r>
              <w:rPr>
                <w:sz w:val="21"/>
                <w:szCs w:val="21"/>
              </w:rPr>
              <w:t xml:space="preserve">Is inquisitive, curious and open to new and lifelong learning </w:t>
            </w:r>
          </w:p>
        </w:tc>
        <w:tc>
          <w:tcPr>
            <w:tcW w:w="2996" w:type="dxa"/>
            <w:tcBorders>
              <w:top w:val="single" w:sz="4" w:space="0" w:color="auto"/>
              <w:left w:val="single" w:sz="4" w:space="0" w:color="auto"/>
              <w:bottom w:val="single" w:sz="4" w:space="0" w:color="auto"/>
              <w:right w:val="single" w:sz="4" w:space="0" w:color="auto"/>
            </w:tcBorders>
          </w:tcPr>
          <w:p w14:paraId="7DA35D72" w14:textId="77777777" w:rsidR="00057713" w:rsidRDefault="00057713" w:rsidP="000060FA">
            <w:pPr>
              <w:pStyle w:val="Default"/>
              <w:rPr>
                <w:sz w:val="21"/>
                <w:szCs w:val="21"/>
              </w:rPr>
            </w:pPr>
            <w:r>
              <w:rPr>
                <w:sz w:val="21"/>
                <w:szCs w:val="21"/>
              </w:rPr>
              <w:t xml:space="preserve">Shows leadership that enables thriving and healthy churches, handles conflict, and can lead in mission </w:t>
            </w:r>
          </w:p>
        </w:tc>
        <w:tc>
          <w:tcPr>
            <w:tcW w:w="2996" w:type="dxa"/>
            <w:tcBorders>
              <w:top w:val="single" w:sz="4" w:space="0" w:color="auto"/>
              <w:left w:val="single" w:sz="4" w:space="0" w:color="auto"/>
              <w:bottom w:val="single" w:sz="4" w:space="0" w:color="auto"/>
              <w:right w:val="single" w:sz="4" w:space="0" w:color="auto"/>
            </w:tcBorders>
          </w:tcPr>
          <w:p w14:paraId="7F44EA3A" w14:textId="77777777" w:rsidR="00057713" w:rsidRDefault="00057713" w:rsidP="000060FA">
            <w:pPr>
              <w:pStyle w:val="Default"/>
              <w:rPr>
                <w:sz w:val="21"/>
                <w:szCs w:val="21"/>
              </w:rPr>
            </w:pPr>
            <w:r>
              <w:rPr>
                <w:sz w:val="21"/>
                <w:szCs w:val="21"/>
              </w:rPr>
              <w:t xml:space="preserve">Is robust and courageous and prepared to take risks </w:t>
            </w:r>
          </w:p>
        </w:tc>
        <w:tc>
          <w:tcPr>
            <w:tcW w:w="2996" w:type="dxa"/>
            <w:tcBorders>
              <w:top w:val="single" w:sz="4" w:space="0" w:color="auto"/>
              <w:left w:val="single" w:sz="4" w:space="0" w:color="auto"/>
              <w:bottom w:val="single" w:sz="4" w:space="0" w:color="auto"/>
              <w:right w:val="single" w:sz="4" w:space="0" w:color="auto"/>
            </w:tcBorders>
          </w:tcPr>
          <w:p w14:paraId="11DAB12E" w14:textId="77777777" w:rsidR="00057713" w:rsidRDefault="00057713" w:rsidP="000060FA">
            <w:pPr>
              <w:pStyle w:val="Default"/>
              <w:rPr>
                <w:sz w:val="21"/>
                <w:szCs w:val="21"/>
              </w:rPr>
            </w:pPr>
            <w:r>
              <w:rPr>
                <w:sz w:val="21"/>
                <w:szCs w:val="21"/>
              </w:rPr>
              <w:t xml:space="preserve">Is a mature and integrated person of stability and integrity </w:t>
            </w:r>
          </w:p>
        </w:tc>
      </w:tr>
      <w:tr w:rsidR="00057713" w14:paraId="1E151E09" w14:textId="77777777" w:rsidTr="00637537">
        <w:trPr>
          <w:trHeight w:val="501"/>
        </w:trPr>
        <w:tc>
          <w:tcPr>
            <w:tcW w:w="2996" w:type="dxa"/>
            <w:tcBorders>
              <w:top w:val="single" w:sz="4" w:space="0" w:color="auto"/>
              <w:left w:val="single" w:sz="4" w:space="0" w:color="auto"/>
              <w:bottom w:val="single" w:sz="4" w:space="0" w:color="auto"/>
              <w:right w:val="single" w:sz="4" w:space="0" w:color="auto"/>
            </w:tcBorders>
          </w:tcPr>
          <w:p w14:paraId="606F47C4" w14:textId="77777777" w:rsidR="00057713" w:rsidRDefault="00057713" w:rsidP="000060FA">
            <w:pPr>
              <w:pStyle w:val="Default"/>
              <w:rPr>
                <w:sz w:val="22"/>
                <w:szCs w:val="22"/>
              </w:rPr>
            </w:pPr>
            <w:r>
              <w:rPr>
                <w:b/>
                <w:bCs/>
                <w:i/>
                <w:iCs/>
                <w:sz w:val="22"/>
                <w:szCs w:val="22"/>
              </w:rPr>
              <w:t xml:space="preserve">Fruitfulness </w:t>
            </w:r>
          </w:p>
          <w:p w14:paraId="2821102F" w14:textId="77777777" w:rsidR="00057713" w:rsidRDefault="00057713" w:rsidP="000060FA">
            <w:pPr>
              <w:pStyle w:val="Default"/>
              <w:rPr>
                <w:sz w:val="21"/>
                <w:szCs w:val="21"/>
              </w:rPr>
            </w:pPr>
            <w:r>
              <w:rPr>
                <w:i/>
                <w:iCs/>
                <w:sz w:val="21"/>
                <w:szCs w:val="21"/>
              </w:rPr>
              <w:t xml:space="preserve">The candidate… </w:t>
            </w:r>
          </w:p>
        </w:tc>
        <w:tc>
          <w:tcPr>
            <w:tcW w:w="2996" w:type="dxa"/>
            <w:tcBorders>
              <w:top w:val="single" w:sz="4" w:space="0" w:color="auto"/>
              <w:left w:val="single" w:sz="4" w:space="0" w:color="auto"/>
              <w:bottom w:val="single" w:sz="4" w:space="0" w:color="auto"/>
              <w:right w:val="single" w:sz="4" w:space="0" w:color="auto"/>
            </w:tcBorders>
          </w:tcPr>
          <w:p w14:paraId="177696B8" w14:textId="77777777" w:rsidR="00057713" w:rsidRDefault="00057713" w:rsidP="000060FA">
            <w:pPr>
              <w:pStyle w:val="Default"/>
              <w:rPr>
                <w:sz w:val="21"/>
                <w:szCs w:val="21"/>
              </w:rPr>
            </w:pPr>
            <w:r>
              <w:rPr>
                <w:sz w:val="21"/>
                <w:szCs w:val="21"/>
              </w:rPr>
              <w:t xml:space="preserve">Embraces the different and enables others to be witnesses and servants </w:t>
            </w:r>
          </w:p>
        </w:tc>
        <w:tc>
          <w:tcPr>
            <w:tcW w:w="2996" w:type="dxa"/>
            <w:tcBorders>
              <w:top w:val="single" w:sz="4" w:space="0" w:color="auto"/>
              <w:left w:val="single" w:sz="4" w:space="0" w:color="auto"/>
              <w:bottom w:val="single" w:sz="4" w:space="0" w:color="auto"/>
              <w:right w:val="single" w:sz="4" w:space="0" w:color="auto"/>
            </w:tcBorders>
          </w:tcPr>
          <w:p w14:paraId="3B80DACC" w14:textId="77777777" w:rsidR="00057713" w:rsidRDefault="00057713" w:rsidP="000060FA">
            <w:pPr>
              <w:pStyle w:val="Default"/>
              <w:rPr>
                <w:sz w:val="21"/>
                <w:szCs w:val="21"/>
              </w:rPr>
            </w:pPr>
            <w:r>
              <w:rPr>
                <w:sz w:val="21"/>
                <w:szCs w:val="21"/>
              </w:rPr>
              <w:t xml:space="preserve">Shows the capacity to exercise sacramental, liturgical and an effective and enabling teaching ministry </w:t>
            </w:r>
          </w:p>
        </w:tc>
        <w:tc>
          <w:tcPr>
            <w:tcW w:w="2996" w:type="dxa"/>
            <w:tcBorders>
              <w:top w:val="single" w:sz="4" w:space="0" w:color="auto"/>
              <w:left w:val="single" w:sz="4" w:space="0" w:color="auto"/>
              <w:bottom w:val="single" w:sz="4" w:space="0" w:color="auto"/>
              <w:right w:val="single" w:sz="4" w:space="0" w:color="auto"/>
            </w:tcBorders>
          </w:tcPr>
          <w:p w14:paraId="5956A8A9" w14:textId="77777777" w:rsidR="00057713" w:rsidRDefault="00057713" w:rsidP="000060FA">
            <w:pPr>
              <w:pStyle w:val="Default"/>
              <w:rPr>
                <w:sz w:val="21"/>
                <w:szCs w:val="21"/>
              </w:rPr>
            </w:pPr>
            <w:r>
              <w:rPr>
                <w:sz w:val="21"/>
                <w:szCs w:val="21"/>
              </w:rPr>
              <w:t xml:space="preserve">Shares faith in Christ and can accompany others in their faith </w:t>
            </w:r>
          </w:p>
        </w:tc>
        <w:tc>
          <w:tcPr>
            <w:tcW w:w="2996" w:type="dxa"/>
            <w:tcBorders>
              <w:top w:val="single" w:sz="4" w:space="0" w:color="auto"/>
              <w:left w:val="single" w:sz="4" w:space="0" w:color="auto"/>
              <w:bottom w:val="single" w:sz="4" w:space="0" w:color="auto"/>
              <w:right w:val="single" w:sz="4" w:space="0" w:color="auto"/>
            </w:tcBorders>
          </w:tcPr>
          <w:p w14:paraId="6C915274" w14:textId="77777777" w:rsidR="00057713" w:rsidRDefault="00057713" w:rsidP="000060FA">
            <w:pPr>
              <w:pStyle w:val="Default"/>
              <w:rPr>
                <w:sz w:val="21"/>
                <w:szCs w:val="21"/>
              </w:rPr>
            </w:pPr>
            <w:r>
              <w:rPr>
                <w:sz w:val="21"/>
                <w:szCs w:val="21"/>
              </w:rPr>
              <w:t xml:space="preserve">Has resilience and stamina </w:t>
            </w:r>
          </w:p>
        </w:tc>
      </w:tr>
      <w:tr w:rsidR="00057713" w14:paraId="1DA9F450" w14:textId="77777777" w:rsidTr="00637537">
        <w:trPr>
          <w:trHeight w:val="583"/>
        </w:trPr>
        <w:tc>
          <w:tcPr>
            <w:tcW w:w="2996" w:type="dxa"/>
            <w:tcBorders>
              <w:top w:val="single" w:sz="4" w:space="0" w:color="auto"/>
              <w:left w:val="single" w:sz="4" w:space="0" w:color="auto"/>
              <w:bottom w:val="single" w:sz="4" w:space="0" w:color="auto"/>
              <w:right w:val="single" w:sz="4" w:space="0" w:color="auto"/>
            </w:tcBorders>
          </w:tcPr>
          <w:p w14:paraId="2B2DF658" w14:textId="77777777" w:rsidR="00057713" w:rsidRDefault="00057713" w:rsidP="000060FA">
            <w:pPr>
              <w:pStyle w:val="Default"/>
              <w:rPr>
                <w:sz w:val="22"/>
                <w:szCs w:val="22"/>
              </w:rPr>
            </w:pPr>
            <w:r>
              <w:rPr>
                <w:b/>
                <w:bCs/>
                <w:i/>
                <w:iCs/>
                <w:sz w:val="22"/>
                <w:szCs w:val="22"/>
              </w:rPr>
              <w:t xml:space="preserve">Potential </w:t>
            </w:r>
          </w:p>
          <w:p w14:paraId="1D5054DA" w14:textId="77777777" w:rsidR="00057713" w:rsidRDefault="00057713" w:rsidP="000060FA">
            <w:pPr>
              <w:pStyle w:val="Default"/>
              <w:rPr>
                <w:sz w:val="21"/>
                <w:szCs w:val="21"/>
              </w:rPr>
            </w:pPr>
            <w:r>
              <w:rPr>
                <w:i/>
                <w:iCs/>
                <w:sz w:val="21"/>
                <w:szCs w:val="21"/>
              </w:rPr>
              <w:t xml:space="preserve">The candidate has potential to… </w:t>
            </w:r>
          </w:p>
        </w:tc>
        <w:tc>
          <w:tcPr>
            <w:tcW w:w="2996" w:type="dxa"/>
            <w:tcBorders>
              <w:top w:val="single" w:sz="4" w:space="0" w:color="auto"/>
              <w:left w:val="single" w:sz="4" w:space="0" w:color="auto"/>
              <w:bottom w:val="single" w:sz="4" w:space="0" w:color="auto"/>
              <w:right w:val="single" w:sz="4" w:space="0" w:color="auto"/>
            </w:tcBorders>
          </w:tcPr>
          <w:p w14:paraId="2DD40298" w14:textId="77777777" w:rsidR="00057713" w:rsidRDefault="00057713" w:rsidP="000060FA">
            <w:pPr>
              <w:pStyle w:val="Default"/>
              <w:rPr>
                <w:sz w:val="21"/>
                <w:szCs w:val="21"/>
              </w:rPr>
            </w:pPr>
            <w:r>
              <w:rPr>
                <w:sz w:val="21"/>
                <w:szCs w:val="21"/>
              </w:rPr>
              <w:t xml:space="preserve">Grow in faith and be open to navigating the future in the company of Christ and guided by the Holy Spirit </w:t>
            </w:r>
          </w:p>
        </w:tc>
        <w:tc>
          <w:tcPr>
            <w:tcW w:w="2996" w:type="dxa"/>
            <w:tcBorders>
              <w:top w:val="single" w:sz="4" w:space="0" w:color="auto"/>
              <w:left w:val="single" w:sz="4" w:space="0" w:color="auto"/>
              <w:bottom w:val="single" w:sz="4" w:space="0" w:color="auto"/>
              <w:right w:val="single" w:sz="4" w:space="0" w:color="auto"/>
            </w:tcBorders>
          </w:tcPr>
          <w:p w14:paraId="39743B10" w14:textId="77777777" w:rsidR="00057713" w:rsidRDefault="00057713" w:rsidP="000060FA">
            <w:pPr>
              <w:pStyle w:val="Default"/>
              <w:rPr>
                <w:sz w:val="21"/>
                <w:szCs w:val="21"/>
              </w:rPr>
            </w:pPr>
            <w:r>
              <w:rPr>
                <w:sz w:val="21"/>
                <w:szCs w:val="21"/>
              </w:rPr>
              <w:t xml:space="preserve">Manage change, and see the big picture </w:t>
            </w:r>
          </w:p>
        </w:tc>
        <w:tc>
          <w:tcPr>
            <w:tcW w:w="2996" w:type="dxa"/>
            <w:tcBorders>
              <w:top w:val="single" w:sz="4" w:space="0" w:color="auto"/>
              <w:left w:val="single" w:sz="4" w:space="0" w:color="auto"/>
              <w:bottom w:val="single" w:sz="4" w:space="0" w:color="auto"/>
              <w:right w:val="single" w:sz="4" w:space="0" w:color="auto"/>
            </w:tcBorders>
          </w:tcPr>
          <w:p w14:paraId="3B0AB758" w14:textId="77777777" w:rsidR="00057713" w:rsidRDefault="00057713" w:rsidP="000060FA">
            <w:pPr>
              <w:pStyle w:val="Default"/>
              <w:rPr>
                <w:sz w:val="21"/>
                <w:szCs w:val="21"/>
              </w:rPr>
            </w:pPr>
            <w:r>
              <w:rPr>
                <w:sz w:val="21"/>
                <w:szCs w:val="21"/>
              </w:rPr>
              <w:t xml:space="preserve">See where God is working in the world and respond with missionary imagination </w:t>
            </w:r>
          </w:p>
        </w:tc>
        <w:tc>
          <w:tcPr>
            <w:tcW w:w="2996" w:type="dxa"/>
            <w:tcBorders>
              <w:top w:val="single" w:sz="4" w:space="0" w:color="auto"/>
              <w:left w:val="single" w:sz="4" w:space="0" w:color="auto"/>
              <w:bottom w:val="single" w:sz="4" w:space="0" w:color="auto"/>
              <w:right w:val="single" w:sz="4" w:space="0" w:color="auto"/>
            </w:tcBorders>
          </w:tcPr>
          <w:p w14:paraId="25287F57" w14:textId="77777777" w:rsidR="00057713" w:rsidRDefault="00057713" w:rsidP="000060FA">
            <w:pPr>
              <w:pStyle w:val="Default"/>
              <w:rPr>
                <w:sz w:val="21"/>
                <w:szCs w:val="21"/>
              </w:rPr>
            </w:pPr>
            <w:r>
              <w:rPr>
                <w:sz w:val="21"/>
                <w:szCs w:val="21"/>
              </w:rPr>
              <w:t xml:space="preserve">Be adaptable and agile </w:t>
            </w:r>
          </w:p>
        </w:tc>
      </w:tr>
      <w:tr w:rsidR="00057713" w14:paraId="4DA70BC5" w14:textId="77777777" w:rsidTr="00637537">
        <w:trPr>
          <w:trHeight w:val="384"/>
        </w:trPr>
        <w:tc>
          <w:tcPr>
            <w:tcW w:w="2996" w:type="dxa"/>
            <w:tcBorders>
              <w:top w:val="single" w:sz="4" w:space="0" w:color="auto"/>
              <w:left w:val="single" w:sz="4" w:space="0" w:color="auto"/>
              <w:bottom w:val="single" w:sz="4" w:space="0" w:color="auto"/>
              <w:right w:val="single" w:sz="4" w:space="0" w:color="auto"/>
            </w:tcBorders>
          </w:tcPr>
          <w:p w14:paraId="1C0E7463" w14:textId="77777777" w:rsidR="00057713" w:rsidRDefault="00057713" w:rsidP="000060FA">
            <w:pPr>
              <w:pStyle w:val="Default"/>
              <w:rPr>
                <w:sz w:val="22"/>
                <w:szCs w:val="22"/>
              </w:rPr>
            </w:pPr>
            <w:r>
              <w:rPr>
                <w:b/>
                <w:bCs/>
                <w:i/>
                <w:iCs/>
                <w:sz w:val="22"/>
                <w:szCs w:val="22"/>
              </w:rPr>
              <w:t xml:space="preserve">Trustworthiness </w:t>
            </w:r>
          </w:p>
          <w:p w14:paraId="7193ACD7" w14:textId="77777777" w:rsidR="00057713" w:rsidRDefault="00057713" w:rsidP="000060FA">
            <w:pPr>
              <w:pStyle w:val="Default"/>
              <w:rPr>
                <w:sz w:val="22"/>
                <w:szCs w:val="22"/>
              </w:rPr>
            </w:pPr>
            <w:r>
              <w:rPr>
                <w:sz w:val="22"/>
                <w:szCs w:val="22"/>
              </w:rPr>
              <w:t xml:space="preserve">The candidate… </w:t>
            </w:r>
          </w:p>
        </w:tc>
        <w:tc>
          <w:tcPr>
            <w:tcW w:w="2996" w:type="dxa"/>
            <w:tcBorders>
              <w:top w:val="single" w:sz="4" w:space="0" w:color="auto"/>
              <w:left w:val="single" w:sz="4" w:space="0" w:color="auto"/>
              <w:bottom w:val="single" w:sz="4" w:space="0" w:color="auto"/>
              <w:right w:val="single" w:sz="4" w:space="0" w:color="auto"/>
            </w:tcBorders>
          </w:tcPr>
          <w:p w14:paraId="495A9AC2" w14:textId="77777777" w:rsidR="00057713" w:rsidRDefault="00057713" w:rsidP="000060FA">
            <w:pPr>
              <w:pStyle w:val="Default"/>
              <w:rPr>
                <w:sz w:val="21"/>
                <w:szCs w:val="21"/>
              </w:rPr>
            </w:pPr>
            <w:r>
              <w:rPr>
                <w:sz w:val="21"/>
                <w:szCs w:val="21"/>
              </w:rPr>
              <w:t xml:space="preserve">Follows Christ in every part of their life </w:t>
            </w:r>
          </w:p>
        </w:tc>
        <w:tc>
          <w:tcPr>
            <w:tcW w:w="2996" w:type="dxa"/>
            <w:tcBorders>
              <w:top w:val="single" w:sz="4" w:space="0" w:color="auto"/>
              <w:left w:val="single" w:sz="4" w:space="0" w:color="auto"/>
              <w:bottom w:val="single" w:sz="4" w:space="0" w:color="auto"/>
              <w:right w:val="single" w:sz="4" w:space="0" w:color="auto"/>
            </w:tcBorders>
          </w:tcPr>
          <w:p w14:paraId="33EFD89F" w14:textId="77777777" w:rsidR="00057713" w:rsidRDefault="00057713" w:rsidP="000060FA">
            <w:pPr>
              <w:pStyle w:val="Default"/>
              <w:rPr>
                <w:sz w:val="21"/>
                <w:szCs w:val="21"/>
              </w:rPr>
            </w:pPr>
            <w:r>
              <w:rPr>
                <w:sz w:val="21"/>
                <w:szCs w:val="21"/>
              </w:rPr>
              <w:t xml:space="preserve">Leads maturely which promotes safe and harmonious Christian communities </w:t>
            </w:r>
          </w:p>
        </w:tc>
        <w:tc>
          <w:tcPr>
            <w:tcW w:w="2996" w:type="dxa"/>
            <w:tcBorders>
              <w:top w:val="single" w:sz="4" w:space="0" w:color="auto"/>
              <w:left w:val="single" w:sz="4" w:space="0" w:color="auto"/>
              <w:bottom w:val="single" w:sz="4" w:space="0" w:color="auto"/>
              <w:right w:val="single" w:sz="4" w:space="0" w:color="auto"/>
            </w:tcBorders>
          </w:tcPr>
          <w:p w14:paraId="135624EE" w14:textId="77777777" w:rsidR="00057713" w:rsidRDefault="00057713" w:rsidP="000060FA">
            <w:pPr>
              <w:pStyle w:val="Default"/>
              <w:rPr>
                <w:sz w:val="21"/>
                <w:szCs w:val="21"/>
              </w:rPr>
            </w:pPr>
            <w:r>
              <w:rPr>
                <w:sz w:val="21"/>
                <w:szCs w:val="21"/>
              </w:rPr>
              <w:t xml:space="preserve">Lives out their life as a representative of God’s people </w:t>
            </w:r>
          </w:p>
        </w:tc>
        <w:tc>
          <w:tcPr>
            <w:tcW w:w="2996" w:type="dxa"/>
            <w:tcBorders>
              <w:top w:val="single" w:sz="4" w:space="0" w:color="auto"/>
              <w:left w:val="single" w:sz="4" w:space="0" w:color="auto"/>
              <w:bottom w:val="single" w:sz="4" w:space="0" w:color="auto"/>
              <w:right w:val="single" w:sz="4" w:space="0" w:color="auto"/>
            </w:tcBorders>
          </w:tcPr>
          <w:p w14:paraId="6AD377C7" w14:textId="77777777" w:rsidR="00057713" w:rsidRDefault="00057713" w:rsidP="000060FA">
            <w:pPr>
              <w:pStyle w:val="Default"/>
              <w:rPr>
                <w:sz w:val="21"/>
                <w:szCs w:val="21"/>
              </w:rPr>
            </w:pPr>
            <w:r>
              <w:rPr>
                <w:sz w:val="21"/>
                <w:szCs w:val="21"/>
              </w:rPr>
              <w:t xml:space="preserve">Has a </w:t>
            </w:r>
            <w:proofErr w:type="gramStart"/>
            <w:r>
              <w:rPr>
                <w:sz w:val="21"/>
                <w:szCs w:val="21"/>
              </w:rPr>
              <w:t>high-degree</w:t>
            </w:r>
            <w:proofErr w:type="gramEnd"/>
            <w:r>
              <w:rPr>
                <w:sz w:val="21"/>
                <w:szCs w:val="21"/>
              </w:rPr>
              <w:t xml:space="preserve"> of </w:t>
            </w:r>
            <w:proofErr w:type="spellStart"/>
            <w:r>
              <w:rPr>
                <w:sz w:val="21"/>
                <w:szCs w:val="21"/>
              </w:rPr>
              <w:t>self awareness</w:t>
            </w:r>
            <w:proofErr w:type="spellEnd"/>
            <w:r>
              <w:rPr>
                <w:sz w:val="21"/>
                <w:szCs w:val="21"/>
              </w:rPr>
              <w:t xml:space="preserve"> </w:t>
            </w:r>
          </w:p>
        </w:tc>
      </w:tr>
    </w:tbl>
    <w:tbl>
      <w:tblPr>
        <w:tblStyle w:val="TableGrid"/>
        <w:tblpPr w:leftFromText="181" w:rightFromText="181" w:vertAnchor="page" w:horzAnchor="margin" w:tblpY="1381"/>
        <w:tblOverlap w:val="never"/>
        <w:tblW w:w="10456" w:type="dxa"/>
        <w:tblLook w:val="04A0" w:firstRow="1" w:lastRow="0" w:firstColumn="1" w:lastColumn="0" w:noHBand="0" w:noVBand="1"/>
      </w:tblPr>
      <w:tblGrid>
        <w:gridCol w:w="3369"/>
        <w:gridCol w:w="7087"/>
      </w:tblGrid>
      <w:tr w:rsidR="000060FA" w:rsidRPr="0069466B" w14:paraId="2F1010CD" w14:textId="77777777" w:rsidTr="000060FA">
        <w:tc>
          <w:tcPr>
            <w:tcW w:w="3369" w:type="dxa"/>
            <w:tcBorders>
              <w:top w:val="nil"/>
              <w:left w:val="nil"/>
              <w:bottom w:val="nil"/>
            </w:tcBorders>
          </w:tcPr>
          <w:p w14:paraId="51A6B374" w14:textId="77777777" w:rsidR="000060FA" w:rsidRPr="0069466B" w:rsidRDefault="000060FA" w:rsidP="000060FA">
            <w:pPr>
              <w:rPr>
                <w:rFonts w:cstheme="minorHAnsi"/>
                <w:b/>
                <w:bCs/>
              </w:rPr>
            </w:pPr>
            <w:r w:rsidRPr="0069466B">
              <w:rPr>
                <w:rFonts w:cstheme="minorHAnsi"/>
                <w:b/>
                <w:bCs/>
              </w:rPr>
              <w:t>Name of Assistant Curate:</w:t>
            </w:r>
            <w:r w:rsidRPr="0069466B">
              <w:rPr>
                <w:rFonts w:cstheme="minorHAnsi"/>
                <w:b/>
                <w:bCs/>
              </w:rPr>
              <w:br/>
            </w:r>
          </w:p>
        </w:tc>
        <w:sdt>
          <w:sdtPr>
            <w:rPr>
              <w:rFonts w:cstheme="minorHAnsi"/>
              <w:b/>
              <w:bCs/>
            </w:rPr>
            <w:id w:val="1374116624"/>
            <w:placeholder>
              <w:docPart w:val="4403E330F776473BA7DD8CB25252753C"/>
            </w:placeholder>
            <w:showingPlcHdr/>
          </w:sdtPr>
          <w:sdtContent>
            <w:tc>
              <w:tcPr>
                <w:tcW w:w="7087" w:type="dxa"/>
              </w:tcPr>
              <w:p w14:paraId="033F50EC" w14:textId="77777777" w:rsidR="000060FA" w:rsidRPr="0069466B" w:rsidRDefault="000060FA" w:rsidP="000060FA">
                <w:pPr>
                  <w:rPr>
                    <w:rFonts w:cstheme="minorHAnsi"/>
                    <w:b/>
                    <w:bCs/>
                  </w:rPr>
                </w:pPr>
                <w:r w:rsidRPr="0069466B">
                  <w:rPr>
                    <w:rStyle w:val="PlaceholderText"/>
                    <w:rFonts w:cstheme="minorHAnsi"/>
                  </w:rPr>
                  <w:t>Click or tap here to enter text.</w:t>
                </w:r>
              </w:p>
            </w:tc>
          </w:sdtContent>
        </w:sdt>
      </w:tr>
    </w:tbl>
    <w:p w14:paraId="3762B492" w14:textId="11A800F5" w:rsidR="00220EF9" w:rsidRPr="00057713" w:rsidRDefault="00220EF9" w:rsidP="000060FA">
      <w:pPr>
        <w:rPr>
          <w:b/>
          <w:bCs/>
        </w:rPr>
      </w:pPr>
    </w:p>
    <w:sectPr w:rsidR="00220EF9" w:rsidRPr="00057713" w:rsidSect="00220EF9">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A00534"/>
    <w:multiLevelType w:val="hybridMultilevel"/>
    <w:tmpl w:val="A448C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5475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13"/>
    <w:rsid w:val="000060FA"/>
    <w:rsid w:val="00032BDC"/>
    <w:rsid w:val="00057713"/>
    <w:rsid w:val="0012170D"/>
    <w:rsid w:val="00220EF9"/>
    <w:rsid w:val="00325FD5"/>
    <w:rsid w:val="00637537"/>
    <w:rsid w:val="00670BAD"/>
    <w:rsid w:val="0075387B"/>
    <w:rsid w:val="007843C7"/>
    <w:rsid w:val="00897A1E"/>
    <w:rsid w:val="008D13FA"/>
    <w:rsid w:val="008D1864"/>
    <w:rsid w:val="009A1C7D"/>
    <w:rsid w:val="00B63D16"/>
    <w:rsid w:val="00CF5B17"/>
    <w:rsid w:val="00D63350"/>
    <w:rsid w:val="00F4317A"/>
    <w:rsid w:val="00FA4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8512"/>
  <w15:chartTrackingRefBased/>
  <w15:docId w15:val="{99885062-120D-4C22-8685-AC81F057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7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7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7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7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7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7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7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7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7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7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7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7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7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7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7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7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7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713"/>
    <w:rPr>
      <w:rFonts w:eastAsiaTheme="majorEastAsia" w:cstheme="majorBidi"/>
      <w:color w:val="272727" w:themeColor="text1" w:themeTint="D8"/>
    </w:rPr>
  </w:style>
  <w:style w:type="paragraph" w:styleId="Title">
    <w:name w:val="Title"/>
    <w:basedOn w:val="Normal"/>
    <w:next w:val="Normal"/>
    <w:link w:val="TitleChar"/>
    <w:uiPriority w:val="10"/>
    <w:qFormat/>
    <w:rsid w:val="000577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7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7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7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713"/>
    <w:pPr>
      <w:spacing w:before="160"/>
      <w:jc w:val="center"/>
    </w:pPr>
    <w:rPr>
      <w:i/>
      <w:iCs/>
      <w:color w:val="404040" w:themeColor="text1" w:themeTint="BF"/>
    </w:rPr>
  </w:style>
  <w:style w:type="character" w:customStyle="1" w:styleId="QuoteChar">
    <w:name w:val="Quote Char"/>
    <w:basedOn w:val="DefaultParagraphFont"/>
    <w:link w:val="Quote"/>
    <w:uiPriority w:val="29"/>
    <w:rsid w:val="00057713"/>
    <w:rPr>
      <w:i/>
      <w:iCs/>
      <w:color w:val="404040" w:themeColor="text1" w:themeTint="BF"/>
    </w:rPr>
  </w:style>
  <w:style w:type="paragraph" w:styleId="ListParagraph">
    <w:name w:val="List Paragraph"/>
    <w:basedOn w:val="Normal"/>
    <w:uiPriority w:val="34"/>
    <w:qFormat/>
    <w:rsid w:val="00057713"/>
    <w:pPr>
      <w:ind w:left="720"/>
      <w:contextualSpacing/>
    </w:pPr>
  </w:style>
  <w:style w:type="character" w:styleId="IntenseEmphasis">
    <w:name w:val="Intense Emphasis"/>
    <w:basedOn w:val="DefaultParagraphFont"/>
    <w:uiPriority w:val="21"/>
    <w:qFormat/>
    <w:rsid w:val="00057713"/>
    <w:rPr>
      <w:i/>
      <w:iCs/>
      <w:color w:val="0F4761" w:themeColor="accent1" w:themeShade="BF"/>
    </w:rPr>
  </w:style>
  <w:style w:type="paragraph" w:styleId="IntenseQuote">
    <w:name w:val="Intense Quote"/>
    <w:basedOn w:val="Normal"/>
    <w:next w:val="Normal"/>
    <w:link w:val="IntenseQuoteChar"/>
    <w:uiPriority w:val="30"/>
    <w:qFormat/>
    <w:rsid w:val="00057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713"/>
    <w:rPr>
      <w:i/>
      <w:iCs/>
      <w:color w:val="0F4761" w:themeColor="accent1" w:themeShade="BF"/>
    </w:rPr>
  </w:style>
  <w:style w:type="character" w:styleId="IntenseReference">
    <w:name w:val="Intense Reference"/>
    <w:basedOn w:val="DefaultParagraphFont"/>
    <w:uiPriority w:val="32"/>
    <w:qFormat/>
    <w:rsid w:val="00057713"/>
    <w:rPr>
      <w:b/>
      <w:bCs/>
      <w:smallCaps/>
      <w:color w:val="0F4761" w:themeColor="accent1" w:themeShade="BF"/>
      <w:spacing w:val="5"/>
    </w:rPr>
  </w:style>
  <w:style w:type="paragraph" w:customStyle="1" w:styleId="Default">
    <w:name w:val="Default"/>
    <w:rsid w:val="00057713"/>
    <w:pPr>
      <w:autoSpaceDE w:val="0"/>
      <w:autoSpaceDN w:val="0"/>
      <w:adjustRightInd w:val="0"/>
      <w:spacing w:after="0" w:line="240" w:lineRule="auto"/>
    </w:pPr>
    <w:rPr>
      <w:rFonts w:ascii="Source Sans Pro" w:hAnsi="Source Sans Pro" w:cs="Source Sans Pro"/>
      <w:color w:val="000000"/>
      <w:kern w:val="0"/>
      <w:sz w:val="24"/>
      <w:szCs w:val="24"/>
    </w:rPr>
  </w:style>
  <w:style w:type="table" w:styleId="TableGrid">
    <w:name w:val="Table Grid"/>
    <w:basedOn w:val="TableNormal"/>
    <w:uiPriority w:val="39"/>
    <w:rsid w:val="00220EF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0E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03E330F776473BA7DD8CB25252753C"/>
        <w:category>
          <w:name w:val="General"/>
          <w:gallery w:val="placeholder"/>
        </w:category>
        <w:types>
          <w:type w:val="bbPlcHdr"/>
        </w:types>
        <w:behaviors>
          <w:behavior w:val="content"/>
        </w:behaviors>
        <w:guid w:val="{7249FCAC-E9E2-436E-9D76-5D5B1CC9E93E}"/>
      </w:docPartPr>
      <w:docPartBody>
        <w:p w:rsidR="000D377B" w:rsidRDefault="005B4226" w:rsidP="005B4226">
          <w:pPr>
            <w:pStyle w:val="4403E330F776473BA7DD8CB25252753C"/>
          </w:pPr>
          <w:r w:rsidRPr="0069466B">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26"/>
    <w:rsid w:val="000D377B"/>
    <w:rsid w:val="005B4226"/>
    <w:rsid w:val="0075387B"/>
    <w:rsid w:val="009E16FF"/>
    <w:rsid w:val="00B33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4226"/>
    <w:rPr>
      <w:color w:val="666666"/>
    </w:rPr>
  </w:style>
  <w:style w:type="paragraph" w:customStyle="1" w:styleId="4403E330F776473BA7DD8CB25252753C">
    <w:name w:val="4403E330F776473BA7DD8CB25252753C"/>
    <w:rsid w:val="005B42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9521c0-2ae4-4c7b-b822-6e3c0c0a80a2">
      <Terms xmlns="http://schemas.microsoft.com/office/infopath/2007/PartnerControls"/>
    </lcf76f155ced4ddcb4097134ff3c332f>
    <TaxCatchAll xmlns="14510e45-9fa2-48be-b1f1-b9c13d0f8e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17f509f5e9914f2bb6ca319c373bb0a5">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441786a0dfa84b18822f7f2dbdbebf3e"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f38c59-75ae-465a-a245-314e3e51d99c}"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82EFB-3673-4905-8A4B-C33DFFE0402E}">
  <ds:schemaRefs>
    <ds:schemaRef ds:uri="http://schemas.microsoft.com/sharepoint/v3/contenttype/forms"/>
  </ds:schemaRefs>
</ds:datastoreItem>
</file>

<file path=customXml/itemProps2.xml><?xml version="1.0" encoding="utf-8"?>
<ds:datastoreItem xmlns:ds="http://schemas.openxmlformats.org/officeDocument/2006/customXml" ds:itemID="{C2945AE4-D006-4B37-90FE-3E269A6265E0}">
  <ds:schemaRefs>
    <ds:schemaRef ds:uri="http://schemas.microsoft.com/office/2006/metadata/properties"/>
    <ds:schemaRef ds:uri="http://schemas.microsoft.com/office/infopath/2007/PartnerControls"/>
    <ds:schemaRef ds:uri="cd9521c0-2ae4-4c7b-b822-6e3c0c0a80a2"/>
    <ds:schemaRef ds:uri="14510e45-9fa2-48be-b1f1-b9c13d0f8e23"/>
  </ds:schemaRefs>
</ds:datastoreItem>
</file>

<file path=customXml/itemProps3.xml><?xml version="1.0" encoding="utf-8"?>
<ds:datastoreItem xmlns:ds="http://schemas.openxmlformats.org/officeDocument/2006/customXml" ds:itemID="{D289B52F-475E-419A-A2A2-A4CF2CA2B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21c0-2ae4-4c7b-b822-6e3c0c0a80a2"/>
    <ds:schemaRef ds:uri="14510e45-9fa2-48be-b1f1-b9c13d0f8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Hartwell</dc:creator>
  <cp:keywords/>
  <dc:description/>
  <cp:lastModifiedBy>Jeanette Hartwell</cp:lastModifiedBy>
  <cp:revision>13</cp:revision>
  <dcterms:created xsi:type="dcterms:W3CDTF">2024-07-07T15:54:00Z</dcterms:created>
  <dcterms:modified xsi:type="dcterms:W3CDTF">2024-07-07T16:38:00Z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0x010100D2BD4F35D131224CBE53F2F54FD82084</vt:lpwstr>
  </property>
  <property fmtid="{D5CDD505-2E9C-101B-9397-08002B2CF9AE}" pid="3" name="MediaServiceImageTags">
    <vt:lpwstr/>
  </property>
</Properties>
</file>