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2289" w14:textId="68259CBC" w:rsidR="003E398F" w:rsidRPr="0033615A" w:rsidRDefault="003E398F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 xml:space="preserve">Thankfulness and </w:t>
      </w:r>
      <w:r w:rsidR="0083029C" w:rsidRPr="0033615A">
        <w:rPr>
          <w:rFonts w:ascii="Trebuchet MS" w:hAnsi="Trebuchet MS"/>
          <w:sz w:val="24"/>
          <w:szCs w:val="24"/>
        </w:rPr>
        <w:t>wistfulness, joy and sadness, fullness and loss, gatheri</w:t>
      </w:r>
      <w:r w:rsidR="008919E2" w:rsidRPr="0033615A">
        <w:rPr>
          <w:rFonts w:ascii="Trebuchet MS" w:hAnsi="Trebuchet MS"/>
          <w:sz w:val="24"/>
          <w:szCs w:val="24"/>
        </w:rPr>
        <w:t>ng in and purging away,</w:t>
      </w:r>
      <w:r w:rsidRPr="0033615A">
        <w:rPr>
          <w:rFonts w:ascii="Trebuchet MS" w:hAnsi="Trebuchet MS"/>
          <w:sz w:val="24"/>
          <w:szCs w:val="24"/>
        </w:rPr>
        <w:t xml:space="preserve"> </w:t>
      </w:r>
      <w:r w:rsidR="0083029C" w:rsidRPr="0033615A">
        <w:rPr>
          <w:rFonts w:ascii="Trebuchet MS" w:hAnsi="Trebuchet MS"/>
          <w:sz w:val="24"/>
          <w:szCs w:val="24"/>
        </w:rPr>
        <w:t>fruitfulness and decay</w:t>
      </w:r>
      <w:r w:rsidR="00495CDA" w:rsidRPr="0033615A">
        <w:rPr>
          <w:rFonts w:ascii="Trebuchet MS" w:hAnsi="Trebuchet MS"/>
          <w:sz w:val="24"/>
          <w:szCs w:val="24"/>
        </w:rPr>
        <w:t>,</w:t>
      </w:r>
      <w:r w:rsidR="0083029C" w:rsidRPr="0033615A">
        <w:rPr>
          <w:rFonts w:ascii="Trebuchet MS" w:hAnsi="Trebuchet MS"/>
          <w:sz w:val="24"/>
          <w:szCs w:val="24"/>
        </w:rPr>
        <w:t xml:space="preserve"> gentle </w:t>
      </w:r>
      <w:r w:rsidRPr="0033615A">
        <w:rPr>
          <w:rFonts w:ascii="Trebuchet MS" w:hAnsi="Trebuchet MS"/>
          <w:sz w:val="24"/>
          <w:szCs w:val="24"/>
        </w:rPr>
        <w:t xml:space="preserve">light and approaching </w:t>
      </w:r>
      <w:proofErr w:type="gramStart"/>
      <w:r w:rsidRPr="0033615A">
        <w:rPr>
          <w:rFonts w:ascii="Trebuchet MS" w:hAnsi="Trebuchet MS"/>
          <w:sz w:val="24"/>
          <w:szCs w:val="24"/>
        </w:rPr>
        <w:t>darkness,–</w:t>
      </w:r>
      <w:proofErr w:type="gramEnd"/>
      <w:r w:rsidRPr="0033615A">
        <w:rPr>
          <w:rFonts w:ascii="Trebuchet MS" w:hAnsi="Trebuchet MS"/>
          <w:sz w:val="24"/>
          <w:szCs w:val="24"/>
        </w:rPr>
        <w:t xml:space="preserve"> </w:t>
      </w:r>
      <w:r w:rsidR="00D50A21">
        <w:rPr>
          <w:rFonts w:ascii="Trebuchet MS" w:hAnsi="Trebuchet MS"/>
          <w:sz w:val="24"/>
          <w:szCs w:val="24"/>
        </w:rPr>
        <w:t>these themes are reflected in poetry for the season of Autumn …..</w:t>
      </w:r>
    </w:p>
    <w:p w14:paraId="2C8975F3" w14:textId="77777777" w:rsidR="0033615A" w:rsidRDefault="0033615A" w:rsidP="00ED6188">
      <w:pPr>
        <w:spacing w:after="0"/>
        <w:rPr>
          <w:rFonts w:ascii="Trebuchet MS" w:hAnsi="Trebuchet MS"/>
          <w:sz w:val="24"/>
          <w:szCs w:val="24"/>
        </w:rPr>
      </w:pPr>
    </w:p>
    <w:p w14:paraId="3FA51B96" w14:textId="77777777" w:rsidR="0033615A" w:rsidRDefault="0033615A" w:rsidP="00ED6188">
      <w:pPr>
        <w:spacing w:after="0"/>
        <w:rPr>
          <w:rFonts w:ascii="Trebuchet MS" w:hAnsi="Trebuchet MS"/>
          <w:sz w:val="24"/>
          <w:szCs w:val="24"/>
        </w:rPr>
      </w:pPr>
    </w:p>
    <w:p w14:paraId="2361228C" w14:textId="11C4A2C5" w:rsidR="00821F60" w:rsidRPr="0033615A" w:rsidRDefault="00821F60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 xml:space="preserve">O Autumn, laden with fruit, </w:t>
      </w:r>
    </w:p>
    <w:p w14:paraId="2361228D" w14:textId="77777777" w:rsidR="00821F60" w:rsidRPr="0033615A" w:rsidRDefault="0083029C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 xml:space="preserve">and </w:t>
      </w:r>
      <w:proofErr w:type="spellStart"/>
      <w:r w:rsidRPr="0033615A">
        <w:rPr>
          <w:rFonts w:ascii="Trebuchet MS" w:hAnsi="Trebuchet MS"/>
          <w:sz w:val="24"/>
          <w:szCs w:val="24"/>
        </w:rPr>
        <w:t>stain'd</w:t>
      </w:r>
      <w:proofErr w:type="spellEnd"/>
      <w:r w:rsidRPr="0033615A">
        <w:rPr>
          <w:rFonts w:ascii="Trebuchet MS" w:hAnsi="Trebuchet MS"/>
          <w:sz w:val="24"/>
          <w:szCs w:val="24"/>
        </w:rPr>
        <w:t xml:space="preserve"> w</w:t>
      </w:r>
      <w:r w:rsidR="00821F60" w:rsidRPr="0033615A">
        <w:rPr>
          <w:rFonts w:ascii="Trebuchet MS" w:hAnsi="Trebuchet MS"/>
          <w:sz w:val="24"/>
          <w:szCs w:val="24"/>
        </w:rPr>
        <w:t xml:space="preserve">ith the blood of the grape, </w:t>
      </w:r>
    </w:p>
    <w:p w14:paraId="2361228E" w14:textId="77777777" w:rsidR="00821F60" w:rsidRPr="0033615A" w:rsidRDefault="0083029C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>pass not, but sit b</w:t>
      </w:r>
      <w:r w:rsidR="00821F60" w:rsidRPr="0033615A">
        <w:rPr>
          <w:rFonts w:ascii="Trebuchet MS" w:hAnsi="Trebuchet MS"/>
          <w:sz w:val="24"/>
          <w:szCs w:val="24"/>
        </w:rPr>
        <w:t xml:space="preserve">eneath my shady </w:t>
      </w:r>
      <w:proofErr w:type="gramStart"/>
      <w:r w:rsidR="00821F60" w:rsidRPr="0033615A">
        <w:rPr>
          <w:rFonts w:ascii="Trebuchet MS" w:hAnsi="Trebuchet MS"/>
          <w:sz w:val="24"/>
          <w:szCs w:val="24"/>
        </w:rPr>
        <w:t>roof;</w:t>
      </w:r>
      <w:proofErr w:type="gramEnd"/>
      <w:r w:rsidR="00821F60" w:rsidRPr="0033615A">
        <w:rPr>
          <w:rFonts w:ascii="Trebuchet MS" w:hAnsi="Trebuchet MS"/>
          <w:sz w:val="24"/>
          <w:szCs w:val="24"/>
        </w:rPr>
        <w:t xml:space="preserve"> </w:t>
      </w:r>
    </w:p>
    <w:p w14:paraId="2361228F" w14:textId="77777777" w:rsidR="00821F60" w:rsidRPr="0033615A" w:rsidRDefault="0083029C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 xml:space="preserve">there thou </w:t>
      </w:r>
      <w:proofErr w:type="spellStart"/>
      <w:r w:rsidRPr="0033615A">
        <w:rPr>
          <w:rFonts w:ascii="Trebuchet MS" w:hAnsi="Trebuchet MS"/>
          <w:sz w:val="24"/>
          <w:szCs w:val="24"/>
        </w:rPr>
        <w:t>may'st</w:t>
      </w:r>
      <w:proofErr w:type="spellEnd"/>
      <w:r w:rsidRPr="0033615A">
        <w:rPr>
          <w:rFonts w:ascii="Trebuchet MS" w:hAnsi="Trebuchet MS"/>
          <w:sz w:val="24"/>
          <w:szCs w:val="24"/>
        </w:rPr>
        <w:t xml:space="preserve"> rest, a</w:t>
      </w:r>
      <w:r w:rsidR="00821F60" w:rsidRPr="0033615A">
        <w:rPr>
          <w:rFonts w:ascii="Trebuchet MS" w:hAnsi="Trebuchet MS"/>
          <w:sz w:val="24"/>
          <w:szCs w:val="24"/>
        </w:rPr>
        <w:t xml:space="preserve">nd tune thy jolly voice to my fresh pipe, </w:t>
      </w:r>
    </w:p>
    <w:p w14:paraId="23612290" w14:textId="77777777" w:rsidR="00821F60" w:rsidRPr="0033615A" w:rsidRDefault="0083029C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>a</w:t>
      </w:r>
      <w:r w:rsidR="00821F60" w:rsidRPr="0033615A">
        <w:rPr>
          <w:rFonts w:ascii="Trebuchet MS" w:hAnsi="Trebuchet MS"/>
          <w:sz w:val="24"/>
          <w:szCs w:val="24"/>
        </w:rPr>
        <w:t xml:space="preserve">nd all the daughters of the year shall dance! </w:t>
      </w:r>
    </w:p>
    <w:p w14:paraId="601F23A4" w14:textId="77777777" w:rsidR="00ED6188" w:rsidRPr="0033615A" w:rsidRDefault="00821F60" w:rsidP="00ED6188">
      <w:pPr>
        <w:spacing w:after="0"/>
        <w:rPr>
          <w:rFonts w:ascii="Trebuchet MS" w:hAnsi="Trebuchet MS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>Sing now the lusty song of fruits and flowers.</w:t>
      </w:r>
    </w:p>
    <w:p w14:paraId="23612292" w14:textId="6A38C266" w:rsidR="00CB1247" w:rsidRPr="0033615A" w:rsidRDefault="00CB1247" w:rsidP="00ED6188">
      <w:pPr>
        <w:spacing w:after="0"/>
        <w:rPr>
          <w:rFonts w:ascii="Trebuchet MS" w:hAnsi="Trebuchet MS"/>
          <w:i/>
          <w:sz w:val="24"/>
          <w:szCs w:val="24"/>
        </w:rPr>
      </w:pPr>
      <w:r w:rsidRPr="0033615A">
        <w:rPr>
          <w:rFonts w:ascii="Trebuchet MS" w:hAnsi="Trebuchet MS"/>
          <w:i/>
          <w:sz w:val="24"/>
          <w:szCs w:val="24"/>
        </w:rPr>
        <w:t>(Verses from “To Autumn” – William Blake)</w:t>
      </w:r>
    </w:p>
    <w:p w14:paraId="1E86B58C" w14:textId="1B97E593" w:rsidR="00ED6188" w:rsidRPr="0033615A" w:rsidRDefault="00ED6188" w:rsidP="00ED6188">
      <w:pPr>
        <w:spacing w:after="0"/>
        <w:rPr>
          <w:rFonts w:ascii="Trebuchet MS" w:hAnsi="Trebuchet MS"/>
          <w:i/>
          <w:sz w:val="24"/>
          <w:szCs w:val="24"/>
        </w:rPr>
      </w:pPr>
    </w:p>
    <w:p w14:paraId="7BCE8FB6" w14:textId="77777777" w:rsidR="0033615A" w:rsidRDefault="0033615A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</w:p>
    <w:p w14:paraId="2361229F" w14:textId="0863E82C" w:rsidR="00821F60" w:rsidRPr="0033615A" w:rsidRDefault="00821F60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Beautiful leaves of Autumn,</w:t>
      </w:r>
    </w:p>
    <w:p w14:paraId="236122A0" w14:textId="77777777" w:rsidR="00821F60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w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ith the sunset hues they </w:t>
      </w:r>
      <w:proofErr w:type="gramStart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vie;</w:t>
      </w:r>
      <w:proofErr w:type="gramEnd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236122A1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g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ems for the glorious setting </w:t>
      </w:r>
    </w:p>
    <w:p w14:paraId="236122A2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o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f the pale and pensive sky. </w:t>
      </w:r>
    </w:p>
    <w:p w14:paraId="236122A3" w14:textId="77777777" w:rsidR="005F7351" w:rsidRPr="0033615A" w:rsidRDefault="00821F60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Bright as the flaming opals, </w:t>
      </w:r>
    </w:p>
    <w:p w14:paraId="236122A4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t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hat gleam in the amber West, </w:t>
      </w:r>
    </w:p>
    <w:p w14:paraId="236122A5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i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s the Autumn's rich creation </w:t>
      </w:r>
    </w:p>
    <w:p w14:paraId="236122A6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o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f gold and amethyst. </w:t>
      </w:r>
    </w:p>
    <w:p w14:paraId="236122A7" w14:textId="77777777" w:rsidR="004017C7" w:rsidRPr="0033615A" w:rsidRDefault="004017C7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</w:p>
    <w:p w14:paraId="236122A8" w14:textId="77777777" w:rsidR="005F7351" w:rsidRPr="0033615A" w:rsidRDefault="00821F60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Beautiful leaves of Autumn, </w:t>
      </w:r>
    </w:p>
    <w:p w14:paraId="236122A9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t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hey are robed for an early </w:t>
      </w:r>
      <w:proofErr w:type="gramStart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bier;</w:t>
      </w:r>
      <w:proofErr w:type="gramEnd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236122AA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d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estined to fade and wither </w:t>
      </w:r>
    </w:p>
    <w:p w14:paraId="236122AB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o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n the grave of the dying year. </w:t>
      </w:r>
    </w:p>
    <w:p w14:paraId="236122AC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a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nd a </w:t>
      </w:r>
      <w:proofErr w:type="gramStart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strange sweet</w:t>
      </w:r>
      <w:proofErr w:type="gramEnd"/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 theme of sadness, </w:t>
      </w:r>
    </w:p>
    <w:p w14:paraId="236122AD" w14:textId="77777777" w:rsidR="005F7351" w:rsidRPr="0033615A" w:rsidRDefault="0083029C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w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ith their gorgeous splendo</w:t>
      </w:r>
      <w:r w:rsidR="00495CDA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u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r weaves </w:t>
      </w:r>
    </w:p>
    <w:p w14:paraId="236122AE" w14:textId="77777777" w:rsidR="005F7351" w:rsidRPr="0033615A" w:rsidRDefault="00495CDA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f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 xml:space="preserve">or all, yes all that is earthly </w:t>
      </w:r>
    </w:p>
    <w:p w14:paraId="1F5C9C04" w14:textId="77777777" w:rsidR="00ED6188" w:rsidRPr="0033615A" w:rsidRDefault="00495CDA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d</w:t>
      </w:r>
      <w:r w:rsidR="00821F60" w:rsidRPr="0033615A"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  <w:t>oth fade like the Autumn leaves</w:t>
      </w:r>
    </w:p>
    <w:p w14:paraId="236122B1" w14:textId="265B807A" w:rsidR="00CB1247" w:rsidRPr="0033615A" w:rsidRDefault="00CB1247" w:rsidP="00ED6188">
      <w:pPr>
        <w:spacing w:after="0"/>
        <w:rPr>
          <w:rFonts w:ascii="Trebuchet MS" w:hAnsi="Trebuchet MS"/>
          <w:i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/>
          <w:i/>
          <w:color w:val="000000"/>
          <w:sz w:val="24"/>
          <w:szCs w:val="24"/>
          <w:shd w:val="clear" w:color="auto" w:fill="FFFFFF"/>
        </w:rPr>
        <w:t>(</w:t>
      </w:r>
      <w:proofErr w:type="gramStart"/>
      <w:r w:rsidRPr="0033615A">
        <w:rPr>
          <w:rFonts w:ascii="Trebuchet MS" w:hAnsi="Trebuchet MS"/>
          <w:i/>
          <w:color w:val="000000"/>
          <w:sz w:val="24"/>
          <w:szCs w:val="24"/>
          <w:shd w:val="clear" w:color="auto" w:fill="FFFFFF"/>
        </w:rPr>
        <w:t>verses</w:t>
      </w:r>
      <w:proofErr w:type="gramEnd"/>
      <w:r w:rsidRPr="0033615A">
        <w:rPr>
          <w:rFonts w:ascii="Trebuchet MS" w:hAnsi="Trebuchet MS"/>
          <w:i/>
          <w:color w:val="000000"/>
          <w:sz w:val="24"/>
          <w:szCs w:val="24"/>
          <w:shd w:val="clear" w:color="auto" w:fill="FFFFFF"/>
        </w:rPr>
        <w:t xml:space="preserve"> from Autumn Leaves - Martha Lavinia Hoffman)</w:t>
      </w:r>
    </w:p>
    <w:p w14:paraId="09B6AC10" w14:textId="77777777" w:rsidR="0033615A" w:rsidRDefault="0033615A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01F9E3EA" w14:textId="77777777" w:rsidR="00D50A21" w:rsidRDefault="00D50A21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1D191ACC" w14:textId="77777777" w:rsidR="00D50A21" w:rsidRDefault="00D50A21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74688DB6" w14:textId="77777777" w:rsidR="00D50A21" w:rsidRDefault="00D50A21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77C5251D" w14:textId="77777777" w:rsidR="00D50A21" w:rsidRDefault="00D50A21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75D37235" w14:textId="77777777" w:rsidR="00D50A21" w:rsidRDefault="00D50A21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236122BB" w14:textId="3FCB5046" w:rsidR="00CB1247" w:rsidRPr="0033615A" w:rsidRDefault="00495CDA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Go, sit upon the lofty hill,</w:t>
      </w:r>
      <w:r w:rsidRPr="0033615A">
        <w:rPr>
          <w:rFonts w:ascii="Trebuchet MS" w:hAnsi="Trebuchet MS" w:cs="Arial"/>
          <w:sz w:val="24"/>
          <w:szCs w:val="24"/>
        </w:rPr>
        <w:br/>
        <w:t>a</w:t>
      </w:r>
      <w:r w:rsidR="00976D5D" w:rsidRPr="0033615A">
        <w:rPr>
          <w:rFonts w:ascii="Trebuchet MS" w:hAnsi="Trebuchet MS" w:cs="Arial"/>
          <w:sz w:val="24"/>
          <w:szCs w:val="24"/>
        </w:rPr>
        <w:t>nd turn your eyes around,</w:t>
      </w:r>
      <w:r w:rsidR="00976D5D" w:rsidRPr="0033615A">
        <w:rPr>
          <w:rFonts w:ascii="Trebuchet MS" w:hAnsi="Trebuchet MS" w:cs="Arial"/>
          <w:sz w:val="24"/>
          <w:szCs w:val="24"/>
        </w:rPr>
        <w:br/>
      </w:r>
      <w:r w:rsidRPr="0033615A">
        <w:rPr>
          <w:rFonts w:ascii="Trebuchet MS" w:hAnsi="Trebuchet MS" w:cs="Arial"/>
          <w:sz w:val="24"/>
          <w:szCs w:val="24"/>
        </w:rPr>
        <w:t>w</w:t>
      </w:r>
      <w:r w:rsidR="00976D5D" w:rsidRPr="0033615A">
        <w:rPr>
          <w:rFonts w:ascii="Trebuchet MS" w:hAnsi="Trebuchet MS" w:cs="Arial"/>
          <w:sz w:val="24"/>
          <w:szCs w:val="24"/>
        </w:rPr>
        <w:t>her</w:t>
      </w:r>
      <w:r w:rsidRPr="0033615A">
        <w:rPr>
          <w:rFonts w:ascii="Trebuchet MS" w:hAnsi="Trebuchet MS" w:cs="Arial"/>
          <w:sz w:val="24"/>
          <w:szCs w:val="24"/>
        </w:rPr>
        <w:t>e waving woods and waters wild</w:t>
      </w:r>
      <w:r w:rsidRPr="0033615A">
        <w:rPr>
          <w:rFonts w:ascii="Trebuchet MS" w:hAnsi="Trebuchet MS" w:cs="Arial"/>
          <w:sz w:val="24"/>
          <w:szCs w:val="24"/>
        </w:rPr>
        <w:br/>
        <w:t>d</w:t>
      </w:r>
      <w:r w:rsidR="00976D5D" w:rsidRPr="0033615A">
        <w:rPr>
          <w:rFonts w:ascii="Trebuchet MS" w:hAnsi="Trebuchet MS" w:cs="Arial"/>
          <w:sz w:val="24"/>
          <w:szCs w:val="24"/>
        </w:rPr>
        <w:t>o hymn an autumn sound.</w:t>
      </w:r>
      <w:r w:rsidR="00976D5D" w:rsidRPr="0033615A">
        <w:rPr>
          <w:rFonts w:ascii="Trebuchet MS" w:hAnsi="Trebuchet MS" w:cs="Arial"/>
          <w:sz w:val="24"/>
          <w:szCs w:val="24"/>
        </w:rPr>
        <w:br/>
        <w:t>The</w:t>
      </w:r>
      <w:r w:rsidRPr="0033615A">
        <w:rPr>
          <w:rFonts w:ascii="Trebuchet MS" w:hAnsi="Trebuchet MS" w:cs="Arial"/>
          <w:sz w:val="24"/>
          <w:szCs w:val="24"/>
        </w:rPr>
        <w:t xml:space="preserve"> summer sun is faint on them —</w:t>
      </w:r>
      <w:r w:rsidRPr="0033615A">
        <w:rPr>
          <w:rFonts w:ascii="Trebuchet MS" w:hAnsi="Trebuchet MS" w:cs="Arial"/>
          <w:sz w:val="24"/>
          <w:szCs w:val="24"/>
        </w:rPr>
        <w:br/>
        <w:t>t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he summer flowers </w:t>
      </w:r>
      <w:r w:rsidRPr="0033615A">
        <w:rPr>
          <w:rFonts w:ascii="Trebuchet MS" w:hAnsi="Trebuchet MS" w:cs="Arial"/>
          <w:sz w:val="24"/>
          <w:szCs w:val="24"/>
        </w:rPr>
        <w:t>depart —</w:t>
      </w:r>
      <w:r w:rsidRPr="0033615A">
        <w:rPr>
          <w:rFonts w:ascii="Trebuchet MS" w:hAnsi="Trebuchet MS" w:cs="Arial"/>
          <w:sz w:val="24"/>
          <w:szCs w:val="24"/>
        </w:rPr>
        <w:br/>
        <w:t>s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it still </w:t>
      </w:r>
      <w:r w:rsidRPr="0033615A">
        <w:rPr>
          <w:rFonts w:ascii="Trebuchet MS" w:hAnsi="Trebuchet MS" w:cs="Arial"/>
          <w:sz w:val="24"/>
          <w:szCs w:val="24"/>
        </w:rPr>
        <w:t xml:space="preserve">— as all </w:t>
      </w:r>
      <w:proofErr w:type="spellStart"/>
      <w:r w:rsidRPr="0033615A">
        <w:rPr>
          <w:rFonts w:ascii="Trebuchet MS" w:hAnsi="Trebuchet MS" w:cs="Arial"/>
          <w:sz w:val="24"/>
          <w:szCs w:val="24"/>
        </w:rPr>
        <w:t>transform’d</w:t>
      </w:r>
      <w:proofErr w:type="spellEnd"/>
      <w:r w:rsidRPr="0033615A">
        <w:rPr>
          <w:rFonts w:ascii="Trebuchet MS" w:hAnsi="Trebuchet MS" w:cs="Arial"/>
          <w:sz w:val="24"/>
          <w:szCs w:val="24"/>
        </w:rPr>
        <w:t xml:space="preserve"> to stone,</w:t>
      </w:r>
      <w:r w:rsidRPr="0033615A">
        <w:rPr>
          <w:rFonts w:ascii="Trebuchet MS" w:hAnsi="Trebuchet MS" w:cs="Arial"/>
          <w:sz w:val="24"/>
          <w:szCs w:val="24"/>
        </w:rPr>
        <w:br/>
        <w:t>e</w:t>
      </w:r>
      <w:r w:rsidR="00976D5D" w:rsidRPr="0033615A">
        <w:rPr>
          <w:rFonts w:ascii="Trebuchet MS" w:hAnsi="Trebuchet MS" w:cs="Arial"/>
          <w:sz w:val="24"/>
          <w:szCs w:val="24"/>
        </w:rPr>
        <w:t>xcept your musing heart.</w:t>
      </w:r>
      <w:r w:rsidR="00976D5D" w:rsidRPr="0033615A">
        <w:rPr>
          <w:rFonts w:ascii="Trebuchet MS" w:hAnsi="Trebuchet MS" w:cs="Arial"/>
          <w:sz w:val="24"/>
          <w:szCs w:val="24"/>
        </w:rPr>
        <w:br/>
      </w:r>
      <w:r w:rsidR="00976D5D" w:rsidRPr="0033615A">
        <w:rPr>
          <w:rFonts w:ascii="Trebuchet MS" w:hAnsi="Trebuchet MS" w:cs="Arial"/>
          <w:sz w:val="24"/>
          <w:szCs w:val="24"/>
        </w:rPr>
        <w:br/>
        <w:t>Youth fades; and then, the joys of youth,</w:t>
      </w:r>
      <w:r w:rsidR="00976D5D" w:rsidRPr="0033615A">
        <w:rPr>
          <w:rFonts w:ascii="Trebuchet MS" w:hAnsi="Trebuchet MS" w:cs="Arial"/>
          <w:sz w:val="24"/>
          <w:szCs w:val="24"/>
        </w:rPr>
        <w:br/>
      </w:r>
      <w:r w:rsidRPr="0033615A">
        <w:rPr>
          <w:rFonts w:ascii="Trebuchet MS" w:hAnsi="Trebuchet MS" w:cs="Arial"/>
          <w:sz w:val="24"/>
          <w:szCs w:val="24"/>
        </w:rPr>
        <w:t>w</w:t>
      </w:r>
      <w:r w:rsidR="00976D5D" w:rsidRPr="0033615A">
        <w:rPr>
          <w:rFonts w:ascii="Trebuchet MS" w:hAnsi="Trebuchet MS" w:cs="Arial"/>
          <w:sz w:val="24"/>
          <w:szCs w:val="24"/>
        </w:rPr>
        <w:t>h</w:t>
      </w:r>
      <w:r w:rsidRPr="0033615A">
        <w:rPr>
          <w:rFonts w:ascii="Trebuchet MS" w:hAnsi="Trebuchet MS" w:cs="Arial"/>
          <w:sz w:val="24"/>
          <w:szCs w:val="24"/>
        </w:rPr>
        <w:t xml:space="preserve">ich once </w:t>
      </w:r>
      <w:proofErr w:type="spellStart"/>
      <w:r w:rsidRPr="0033615A">
        <w:rPr>
          <w:rFonts w:ascii="Trebuchet MS" w:hAnsi="Trebuchet MS" w:cs="Arial"/>
          <w:sz w:val="24"/>
          <w:szCs w:val="24"/>
        </w:rPr>
        <w:t>refresh’d</w:t>
      </w:r>
      <w:proofErr w:type="spellEnd"/>
      <w:r w:rsidRPr="0033615A">
        <w:rPr>
          <w:rFonts w:ascii="Trebuchet MS" w:hAnsi="Trebuchet MS" w:cs="Arial"/>
          <w:sz w:val="24"/>
          <w:szCs w:val="24"/>
        </w:rPr>
        <w:t xml:space="preserve"> our mind,</w:t>
      </w:r>
      <w:r w:rsidRPr="0033615A">
        <w:rPr>
          <w:rFonts w:ascii="Trebuchet MS" w:hAnsi="Trebuchet MS" w:cs="Arial"/>
          <w:sz w:val="24"/>
          <w:szCs w:val="24"/>
        </w:rPr>
        <w:br/>
        <w:t>s</w:t>
      </w:r>
      <w:r w:rsidR="00976D5D" w:rsidRPr="0033615A">
        <w:rPr>
          <w:rFonts w:ascii="Trebuchet MS" w:hAnsi="Trebuchet MS" w:cs="Arial"/>
          <w:sz w:val="24"/>
          <w:szCs w:val="24"/>
        </w:rPr>
        <w:t>hall come</w:t>
      </w:r>
      <w:r w:rsidRPr="0033615A">
        <w:rPr>
          <w:rFonts w:ascii="Trebuchet MS" w:hAnsi="Trebuchet MS" w:cs="Arial"/>
          <w:sz w:val="24"/>
          <w:szCs w:val="24"/>
        </w:rPr>
        <w:t xml:space="preserve"> — as, on those sighing woods,</w:t>
      </w:r>
      <w:r w:rsidRPr="0033615A">
        <w:rPr>
          <w:rFonts w:ascii="Trebuchet MS" w:hAnsi="Trebuchet MS" w:cs="Arial"/>
          <w:sz w:val="24"/>
          <w:szCs w:val="24"/>
        </w:rPr>
        <w:br/>
        <w:t>t</w:t>
      </w:r>
      <w:r w:rsidR="00976D5D" w:rsidRPr="0033615A">
        <w:rPr>
          <w:rFonts w:ascii="Trebuchet MS" w:hAnsi="Trebuchet MS" w:cs="Arial"/>
          <w:sz w:val="24"/>
          <w:szCs w:val="24"/>
        </w:rPr>
        <w:t>he chilling autumn wind.</w:t>
      </w:r>
    </w:p>
    <w:p w14:paraId="08E66F7F" w14:textId="77777777" w:rsidR="00ED6188" w:rsidRPr="0033615A" w:rsidRDefault="00976D5D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br/>
        <w:t xml:space="preserve">Hear not </w:t>
      </w:r>
      <w:r w:rsidR="00495CDA" w:rsidRPr="0033615A">
        <w:rPr>
          <w:rFonts w:ascii="Trebuchet MS" w:hAnsi="Trebuchet MS" w:cs="Arial"/>
          <w:sz w:val="24"/>
          <w:szCs w:val="24"/>
        </w:rPr>
        <w:t>the wind — view not the woods;</w:t>
      </w:r>
      <w:r w:rsidR="00495CDA" w:rsidRPr="0033615A">
        <w:rPr>
          <w:rFonts w:ascii="Trebuchet MS" w:hAnsi="Trebuchet MS" w:cs="Arial"/>
          <w:sz w:val="24"/>
          <w:szCs w:val="24"/>
        </w:rPr>
        <w:br/>
        <w:t>look out o’er vale and hill —</w:t>
      </w:r>
      <w:r w:rsidR="00495CDA" w:rsidRPr="0033615A">
        <w:rPr>
          <w:rFonts w:ascii="Trebuchet MS" w:hAnsi="Trebuchet MS" w:cs="Arial"/>
          <w:sz w:val="24"/>
          <w:szCs w:val="24"/>
        </w:rPr>
        <w:br/>
        <w:t>i</w:t>
      </w:r>
      <w:r w:rsidRPr="0033615A">
        <w:rPr>
          <w:rFonts w:ascii="Trebuchet MS" w:hAnsi="Trebuchet MS" w:cs="Arial"/>
          <w:sz w:val="24"/>
          <w:szCs w:val="24"/>
        </w:rPr>
        <w:t>n spring, the sky encircled them —</w:t>
      </w:r>
      <w:r w:rsidRPr="0033615A">
        <w:rPr>
          <w:rFonts w:ascii="Trebuchet MS" w:hAnsi="Trebuchet MS" w:cs="Arial"/>
          <w:sz w:val="24"/>
          <w:szCs w:val="24"/>
        </w:rPr>
        <w:br/>
      </w:r>
      <w:r w:rsidR="00495CDA" w:rsidRPr="0033615A">
        <w:rPr>
          <w:rFonts w:ascii="Trebuchet MS" w:hAnsi="Trebuchet MS" w:cs="Arial"/>
          <w:sz w:val="24"/>
          <w:szCs w:val="24"/>
        </w:rPr>
        <w:t>t</w:t>
      </w:r>
      <w:r w:rsidRPr="0033615A">
        <w:rPr>
          <w:rFonts w:ascii="Trebuchet MS" w:hAnsi="Trebuchet MS" w:cs="Arial"/>
          <w:sz w:val="24"/>
          <w:szCs w:val="24"/>
        </w:rPr>
        <w:t>he sky is round them still.</w:t>
      </w:r>
      <w:r w:rsidRPr="0033615A">
        <w:rPr>
          <w:rFonts w:ascii="Trebuchet MS" w:hAnsi="Trebuchet MS" w:cs="Arial"/>
          <w:sz w:val="24"/>
          <w:szCs w:val="24"/>
        </w:rPr>
        <w:br/>
        <w:t>Come autumn’s scathe — come winter’s cold —</w:t>
      </w:r>
      <w:r w:rsidRPr="0033615A">
        <w:rPr>
          <w:rFonts w:ascii="Trebuchet MS" w:hAnsi="Trebuchet MS" w:cs="Arial"/>
          <w:sz w:val="24"/>
          <w:szCs w:val="24"/>
        </w:rPr>
        <w:br/>
      </w:r>
      <w:r w:rsidR="00495CDA" w:rsidRPr="0033615A">
        <w:rPr>
          <w:rFonts w:ascii="Trebuchet MS" w:hAnsi="Trebuchet MS" w:cs="Arial"/>
          <w:sz w:val="24"/>
          <w:szCs w:val="24"/>
        </w:rPr>
        <w:t>s</w:t>
      </w:r>
      <w:r w:rsidRPr="0033615A">
        <w:rPr>
          <w:rFonts w:ascii="Trebuchet MS" w:hAnsi="Trebuchet MS" w:cs="Arial"/>
          <w:sz w:val="24"/>
          <w:szCs w:val="24"/>
        </w:rPr>
        <w:t>ome change — and human fate!</w:t>
      </w:r>
      <w:r w:rsidRPr="0033615A">
        <w:rPr>
          <w:rFonts w:ascii="Trebuchet MS" w:hAnsi="Trebuchet MS" w:cs="Arial"/>
          <w:sz w:val="24"/>
          <w:szCs w:val="24"/>
        </w:rPr>
        <w:br/>
      </w:r>
      <w:r w:rsidR="00495CDA" w:rsidRPr="0033615A">
        <w:rPr>
          <w:rFonts w:ascii="Trebuchet MS" w:hAnsi="Trebuchet MS" w:cs="Arial"/>
          <w:sz w:val="24"/>
          <w:szCs w:val="24"/>
        </w:rPr>
        <w:t>w</w:t>
      </w:r>
      <w:r w:rsidRPr="0033615A">
        <w:rPr>
          <w:rFonts w:ascii="Trebuchet MS" w:hAnsi="Trebuchet MS" w:cs="Arial"/>
          <w:sz w:val="24"/>
          <w:szCs w:val="24"/>
        </w:rPr>
        <w:t>hatev</w:t>
      </w:r>
      <w:r w:rsidR="00495CDA" w:rsidRPr="0033615A">
        <w:rPr>
          <w:rFonts w:ascii="Trebuchet MS" w:hAnsi="Trebuchet MS" w:cs="Arial"/>
          <w:sz w:val="24"/>
          <w:szCs w:val="24"/>
        </w:rPr>
        <w:t>er prospect Heaven doth bound,</w:t>
      </w:r>
      <w:r w:rsidR="00495CDA" w:rsidRPr="0033615A">
        <w:rPr>
          <w:rFonts w:ascii="Trebuchet MS" w:hAnsi="Trebuchet MS" w:cs="Arial"/>
          <w:sz w:val="24"/>
          <w:szCs w:val="24"/>
        </w:rPr>
        <w:br/>
        <w:t>c</w:t>
      </w:r>
      <w:r w:rsidRPr="0033615A">
        <w:rPr>
          <w:rFonts w:ascii="Trebuchet MS" w:hAnsi="Trebuchet MS" w:cs="Arial"/>
          <w:sz w:val="24"/>
          <w:szCs w:val="24"/>
        </w:rPr>
        <w:t>an ne’er be desolate.</w:t>
      </w:r>
      <w:r w:rsidR="00CB1247" w:rsidRPr="0033615A">
        <w:rPr>
          <w:rFonts w:ascii="Trebuchet MS" w:hAnsi="Trebuchet MS" w:cs="Arial"/>
          <w:sz w:val="24"/>
          <w:szCs w:val="24"/>
        </w:rPr>
        <w:t xml:space="preserve">                   </w:t>
      </w:r>
    </w:p>
    <w:p w14:paraId="236122BC" w14:textId="714F43BC" w:rsidR="00CB1247" w:rsidRPr="0033615A" w:rsidRDefault="00CB1247" w:rsidP="00ED6188">
      <w:pPr>
        <w:spacing w:after="0"/>
        <w:rPr>
          <w:rFonts w:ascii="Trebuchet MS" w:hAnsi="Trebuchet MS" w:cs="Arial"/>
          <w:i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 xml:space="preserve"> </w:t>
      </w:r>
      <w:r w:rsidRPr="0033615A">
        <w:rPr>
          <w:rFonts w:ascii="Trebuchet MS" w:hAnsi="Trebuchet MS" w:cs="Arial"/>
          <w:i/>
          <w:sz w:val="24"/>
          <w:szCs w:val="24"/>
        </w:rPr>
        <w:t>(Verses from “The Autumn” – Elizabeth Barratt Browning)</w:t>
      </w:r>
    </w:p>
    <w:p w14:paraId="236122C4" w14:textId="1BD5568C" w:rsidR="00CB1247" w:rsidRPr="0033615A" w:rsidRDefault="00CB1247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6BDC3D82" w14:textId="77777777" w:rsidR="0033615A" w:rsidRDefault="0033615A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12FAC70D" w14:textId="77777777" w:rsidR="0033615A" w:rsidRDefault="0033615A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1CCDC32F" w14:textId="77777777" w:rsidR="0033615A" w:rsidRDefault="0033615A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6115EE28" w14:textId="77777777" w:rsidR="0033615A" w:rsidRDefault="0033615A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236122C5" w14:textId="56B7B7E0" w:rsidR="00976D5D" w:rsidRPr="0033615A" w:rsidRDefault="00CB1247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The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 acrid scents of autumn, </w:t>
      </w:r>
    </w:p>
    <w:p w14:paraId="236122C6" w14:textId="77777777" w:rsidR="00976D5D" w:rsidRPr="0033615A" w:rsidRDefault="00495CDA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r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eminiscent of slinking beasts, </w:t>
      </w:r>
    </w:p>
    <w:p w14:paraId="236122C7" w14:textId="77777777" w:rsidR="00976D5D" w:rsidRPr="0033615A" w:rsidRDefault="00976D5D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 xml:space="preserve">make me fear Everything, </w:t>
      </w:r>
    </w:p>
    <w:p w14:paraId="236122C8" w14:textId="77777777" w:rsidR="00976D5D" w:rsidRPr="0033615A" w:rsidRDefault="00976D5D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 xml:space="preserve">tear-trembling stars of autumn </w:t>
      </w:r>
    </w:p>
    <w:p w14:paraId="236122C9" w14:textId="77777777" w:rsidR="00976D5D" w:rsidRPr="0033615A" w:rsidRDefault="00495CDA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a</w:t>
      </w:r>
      <w:r w:rsidR="00976D5D" w:rsidRPr="0033615A">
        <w:rPr>
          <w:rFonts w:ascii="Trebuchet MS" w:hAnsi="Trebuchet MS" w:cs="Arial"/>
          <w:sz w:val="24"/>
          <w:szCs w:val="24"/>
        </w:rPr>
        <w:t>nd the snore of the night in my ear.  </w:t>
      </w:r>
    </w:p>
    <w:p w14:paraId="236122CA" w14:textId="77777777" w:rsidR="00976D5D" w:rsidRPr="0033615A" w:rsidRDefault="00976D5D" w:rsidP="00ED6188">
      <w:pPr>
        <w:spacing w:after="0"/>
        <w:rPr>
          <w:rFonts w:ascii="Trebuchet MS" w:hAnsi="Trebuchet MS" w:cs="Arial"/>
          <w:sz w:val="24"/>
          <w:szCs w:val="24"/>
        </w:rPr>
      </w:pPr>
    </w:p>
    <w:p w14:paraId="236122CB" w14:textId="77777777" w:rsidR="00976D5D" w:rsidRPr="0033615A" w:rsidRDefault="00976D5D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 xml:space="preserve">For suddenly, flush-fallen, </w:t>
      </w:r>
    </w:p>
    <w:p w14:paraId="236122CC" w14:textId="77777777" w:rsidR="00976D5D" w:rsidRPr="0033615A" w:rsidRDefault="00495CDA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a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ll my life, in a rush </w:t>
      </w:r>
    </w:p>
    <w:p w14:paraId="236122CD" w14:textId="77777777" w:rsidR="00976D5D" w:rsidRPr="0033615A" w:rsidRDefault="00495CDA" w:rsidP="00ED6188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 w:cs="Arial"/>
          <w:sz w:val="24"/>
          <w:szCs w:val="24"/>
        </w:rPr>
        <w:t>o</w:t>
      </w:r>
      <w:r w:rsidR="00976D5D" w:rsidRPr="0033615A">
        <w:rPr>
          <w:rFonts w:ascii="Trebuchet MS" w:hAnsi="Trebuchet MS" w:cs="Arial"/>
          <w:sz w:val="24"/>
          <w:szCs w:val="24"/>
        </w:rPr>
        <w:t xml:space="preserve">f shedding away, </w:t>
      </w:r>
    </w:p>
    <w:p w14:paraId="236122CF" w14:textId="10E22A2A" w:rsidR="00976D5D" w:rsidRPr="0033615A" w:rsidRDefault="00976D5D" w:rsidP="00ED6188">
      <w:pPr>
        <w:spacing w:after="0"/>
        <w:rPr>
          <w:rFonts w:ascii="Trebuchet MS" w:hAnsi="Trebuchet MS" w:cs="Arial"/>
          <w:color w:val="000000"/>
          <w:sz w:val="24"/>
          <w:szCs w:val="24"/>
          <w:shd w:val="clear" w:color="auto" w:fill="FFFFFF"/>
        </w:rPr>
      </w:pPr>
      <w:r w:rsidRPr="0033615A">
        <w:rPr>
          <w:rFonts w:ascii="Trebuchet MS" w:hAnsi="Trebuchet MS" w:cs="Arial"/>
          <w:sz w:val="24"/>
          <w:szCs w:val="24"/>
        </w:rPr>
        <w:t>has left me Naked, exposed on the bush. 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6"/>
      </w:tblGrid>
      <w:tr w:rsidR="005F7351" w:rsidRPr="0033615A" w14:paraId="236122D3" w14:textId="77777777" w:rsidTr="00976D5D">
        <w:trPr>
          <w:tblCellSpacing w:w="0" w:type="dxa"/>
        </w:trPr>
        <w:tc>
          <w:tcPr>
            <w:tcW w:w="0" w:type="auto"/>
            <w:shd w:val="clear" w:color="auto" w:fill="FFFFFF"/>
          </w:tcPr>
          <w:p w14:paraId="236122D0" w14:textId="5218FD59" w:rsidR="005F7351" w:rsidRDefault="00CB1247" w:rsidP="00ED6188">
            <w:pPr>
              <w:spacing w:after="0"/>
              <w:rPr>
                <w:rFonts w:ascii="Trebuchet MS" w:hAnsi="Trebuchet MS"/>
                <w:i/>
                <w:sz w:val="24"/>
                <w:szCs w:val="24"/>
              </w:rPr>
            </w:pPr>
            <w:r w:rsidRPr="0033615A">
              <w:rPr>
                <w:rFonts w:ascii="Trebuchet MS" w:hAnsi="Trebuchet MS"/>
                <w:i/>
                <w:sz w:val="24"/>
                <w:szCs w:val="24"/>
              </w:rPr>
              <w:t xml:space="preserve">(Verses from “The </w:t>
            </w:r>
            <w:proofErr w:type="spellStart"/>
            <w:r w:rsidRPr="0033615A">
              <w:rPr>
                <w:rFonts w:ascii="Trebuchet MS" w:hAnsi="Trebuchet MS"/>
                <w:i/>
                <w:sz w:val="24"/>
                <w:szCs w:val="24"/>
              </w:rPr>
              <w:t>Dolor</w:t>
            </w:r>
            <w:proofErr w:type="spellEnd"/>
            <w:r w:rsidRPr="0033615A">
              <w:rPr>
                <w:rFonts w:ascii="Trebuchet MS" w:hAnsi="Trebuchet MS"/>
                <w:i/>
                <w:sz w:val="24"/>
                <w:szCs w:val="24"/>
              </w:rPr>
              <w:t xml:space="preserve"> of Autumn” – DH </w:t>
            </w:r>
            <w:proofErr w:type="gramStart"/>
            <w:r w:rsidRPr="0033615A">
              <w:rPr>
                <w:rFonts w:ascii="Trebuchet MS" w:hAnsi="Trebuchet MS"/>
                <w:i/>
                <w:sz w:val="24"/>
                <w:szCs w:val="24"/>
              </w:rPr>
              <w:t>Lawrence )</w:t>
            </w:r>
            <w:proofErr w:type="gramEnd"/>
          </w:p>
          <w:p w14:paraId="23BC126E" w14:textId="77777777" w:rsidR="00D50A21" w:rsidRPr="0033615A" w:rsidRDefault="00D50A21" w:rsidP="00ED6188">
            <w:pPr>
              <w:spacing w:after="0"/>
              <w:rPr>
                <w:rFonts w:ascii="Trebuchet MS" w:hAnsi="Trebuchet MS"/>
                <w:i/>
                <w:sz w:val="24"/>
                <w:szCs w:val="24"/>
              </w:rPr>
            </w:pPr>
          </w:p>
          <w:p w14:paraId="236122D2" w14:textId="55BE5B64" w:rsidR="00CB1247" w:rsidRPr="0033615A" w:rsidRDefault="00CB1247" w:rsidP="00ED6188">
            <w:pPr>
              <w:spacing w:after="0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</w:pPr>
            <w:r w:rsidRPr="0033615A">
              <w:rPr>
                <w:rFonts w:ascii="Trebuchet MS" w:hAnsi="Trebuchet MS"/>
                <w:i/>
                <w:sz w:val="24"/>
                <w:szCs w:val="24"/>
              </w:rPr>
              <w:t xml:space="preserve"> </w:t>
            </w:r>
          </w:p>
        </w:tc>
      </w:tr>
      <w:tr w:rsidR="005F7351" w:rsidRPr="0033615A" w14:paraId="236122D6" w14:textId="77777777" w:rsidTr="005F735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9DDA8B2" w14:textId="77777777" w:rsidR="00385232" w:rsidRPr="0033615A" w:rsidRDefault="00385232" w:rsidP="009955D3">
            <w:pPr>
              <w:spacing w:after="0" w:line="270" w:lineRule="atLeast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</w:pPr>
          </w:p>
          <w:p w14:paraId="77AE01A7" w14:textId="77777777" w:rsidR="009955D3" w:rsidRPr="0033615A" w:rsidRDefault="005F7351" w:rsidP="009955D3">
            <w:pPr>
              <w:spacing w:after="0" w:line="270" w:lineRule="atLeast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</w:pP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Make me th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y lyre, even as the forest is: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w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hat if my leaves are falling like its own!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The tumult of thy mighty harmonies</w:t>
            </w:r>
          </w:p>
          <w:p w14:paraId="236122D5" w14:textId="5762784D" w:rsidR="00CB1247" w:rsidRPr="0033615A" w:rsidRDefault="005F7351" w:rsidP="009955D3">
            <w:pPr>
              <w:spacing w:after="0" w:line="270" w:lineRule="atLeast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</w:pP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Will take fr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om both a deep, autumnal tone,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s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weet though in sa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dness. Be thou, Spirit fierce,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m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y spirit! </w:t>
            </w:r>
            <w:proofErr w:type="gramStart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Be</w:t>
            </w:r>
            <w:proofErr w:type="gramEnd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 thou me, impetuous one!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Drive my d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ead thoughts over the universe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l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ike </w:t>
            </w:r>
            <w:proofErr w:type="spellStart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wither’d</w:t>
            </w:r>
            <w:proofErr w:type="spellEnd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 leaves to quicken a new birth!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a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nd, by the incantation of this verse,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s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catter, as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 from an </w:t>
            </w:r>
            <w:proofErr w:type="spellStart"/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unextinguish’d</w:t>
            </w:r>
            <w:proofErr w:type="spellEnd"/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 hearth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a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shes and s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parks, my words among mankind!</w:t>
            </w:r>
            <w:r w:rsidR="00495CDA"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br/>
              <w:t>b</w:t>
            </w:r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e through my lips to </w:t>
            </w:r>
            <w:proofErr w:type="spellStart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>unawaken’d</w:t>
            </w:r>
            <w:proofErr w:type="spellEnd"/>
            <w:r w:rsidRPr="0033615A">
              <w:rPr>
                <w:rFonts w:ascii="Trebuchet MS" w:eastAsia="Times New Roman" w:hAnsi="Trebuchet MS" w:cs="Times New Roman"/>
                <w:color w:val="333333"/>
                <w:sz w:val="24"/>
                <w:szCs w:val="24"/>
                <w:lang w:eastAsia="en-GB"/>
              </w:rPr>
              <w:t xml:space="preserve"> earth</w:t>
            </w:r>
          </w:p>
        </w:tc>
      </w:tr>
    </w:tbl>
    <w:p w14:paraId="5E7811AD" w14:textId="77777777" w:rsidR="00D50A21" w:rsidRDefault="00CB1247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  <w:r w:rsidRPr="0033615A"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  <w:t xml:space="preserve">(Verses from “Ode to the west </w:t>
      </w:r>
      <w:proofErr w:type="gramStart"/>
      <w:r w:rsidRPr="0033615A"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  <w:t>wind”  -</w:t>
      </w:r>
      <w:proofErr w:type="gramEnd"/>
      <w:r w:rsidRPr="0033615A"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  <w:t xml:space="preserve"> Percy Bysshe Shelly)</w:t>
      </w:r>
    </w:p>
    <w:p w14:paraId="5340E69C" w14:textId="77777777" w:rsidR="00D50A21" w:rsidRDefault="00D50A21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</w:p>
    <w:p w14:paraId="39C7B9D7" w14:textId="77777777" w:rsidR="00D50A21" w:rsidRDefault="00D50A21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</w:p>
    <w:p w14:paraId="0261D044" w14:textId="77777777" w:rsidR="00D50A21" w:rsidRDefault="00D50A21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</w:p>
    <w:p w14:paraId="1ACFFA76" w14:textId="77777777" w:rsidR="00D50A21" w:rsidRDefault="00D50A21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</w:p>
    <w:p w14:paraId="17E01662" w14:textId="77777777" w:rsidR="00D50A21" w:rsidRDefault="00D50A21" w:rsidP="009955D3">
      <w:pPr>
        <w:spacing w:after="0" w:line="270" w:lineRule="atLeast"/>
        <w:rPr>
          <w:rFonts w:ascii="Trebuchet MS" w:eastAsia="Times New Roman" w:hAnsi="Trebuchet MS" w:cs="Times New Roman"/>
          <w:i/>
          <w:color w:val="333333"/>
          <w:sz w:val="24"/>
          <w:szCs w:val="24"/>
          <w:lang w:eastAsia="en-GB"/>
        </w:rPr>
      </w:pPr>
    </w:p>
    <w:p w14:paraId="0AC76D12" w14:textId="4B098FAE" w:rsidR="00D50A21" w:rsidRPr="00D50A21" w:rsidRDefault="00D50A21" w:rsidP="00D50A21">
      <w:pPr>
        <w:spacing w:after="0"/>
        <w:rPr>
          <w:rFonts w:ascii="Trebuchet MS" w:hAnsi="Trebuchet MS"/>
          <w:b/>
          <w:sz w:val="28"/>
          <w:szCs w:val="24"/>
        </w:rPr>
      </w:pPr>
      <w:r w:rsidRPr="00D50A21">
        <w:rPr>
          <w:rFonts w:ascii="Trebuchet MS" w:hAnsi="Trebuchet MS"/>
          <w:b/>
          <w:sz w:val="28"/>
          <w:szCs w:val="24"/>
        </w:rPr>
        <w:t>Autumn Equinox and Michaelmas</w:t>
      </w:r>
    </w:p>
    <w:p w14:paraId="1FAFF93F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</w:p>
    <w:p w14:paraId="3CF9B815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 xml:space="preserve">The annunciation of John by Gabriel to Zachariah.  Luke 1:5-20 falls at the Autumn Equinox – Zachariah’s doubt leads to his falling silent until Mid-Summer - </w:t>
      </w:r>
    </w:p>
    <w:p w14:paraId="5317E16F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 xml:space="preserve">Michaelmas was also associated with the Equinox and was traditionally one of the quarter days when debts were </w:t>
      </w:r>
      <w:proofErr w:type="gramStart"/>
      <w:r w:rsidRPr="0033615A">
        <w:rPr>
          <w:rFonts w:ascii="Trebuchet MS" w:hAnsi="Trebuchet MS"/>
          <w:b/>
          <w:sz w:val="24"/>
          <w:szCs w:val="24"/>
        </w:rPr>
        <w:t>settled</w:t>
      </w:r>
      <w:proofErr w:type="gramEnd"/>
      <w:r w:rsidRPr="0033615A">
        <w:rPr>
          <w:rFonts w:ascii="Trebuchet MS" w:hAnsi="Trebuchet MS"/>
          <w:b/>
          <w:sz w:val="24"/>
          <w:szCs w:val="24"/>
        </w:rPr>
        <w:t xml:space="preserve"> and workers hired. It marked the end of the harvest for many, hence the date people where paid hired and fired. </w:t>
      </w:r>
      <w:proofErr w:type="gramStart"/>
      <w:r w:rsidRPr="0033615A">
        <w:rPr>
          <w:rFonts w:ascii="Trebuchet MS" w:hAnsi="Trebuchet MS"/>
          <w:b/>
          <w:sz w:val="24"/>
          <w:szCs w:val="24"/>
        </w:rPr>
        <w:t>Also</w:t>
      </w:r>
      <w:proofErr w:type="gramEnd"/>
      <w:r w:rsidRPr="0033615A">
        <w:rPr>
          <w:rFonts w:ascii="Trebuchet MS" w:hAnsi="Trebuchet MS"/>
          <w:b/>
          <w:sz w:val="24"/>
          <w:szCs w:val="24"/>
        </w:rPr>
        <w:t xml:space="preserve"> the start of term following the harvest.</w:t>
      </w:r>
    </w:p>
    <w:p w14:paraId="56303710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 xml:space="preserve">Often a Goose, fed on the stubble of the field was given as payment to the landlord and traditionally Goose was eaten, hence the goose fairs of this time of year. </w:t>
      </w:r>
    </w:p>
    <w:p w14:paraId="12BD558E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 xml:space="preserve">As the dark part of the year is entered thoughts turn to the need for protection from the forces of darkness </w:t>
      </w:r>
      <w:proofErr w:type="gramStart"/>
      <w:r w:rsidRPr="0033615A">
        <w:rPr>
          <w:rFonts w:ascii="Trebuchet MS" w:hAnsi="Trebuchet MS"/>
          <w:b/>
          <w:sz w:val="24"/>
          <w:szCs w:val="24"/>
        </w:rPr>
        <w:t>and also</w:t>
      </w:r>
      <w:proofErr w:type="gramEnd"/>
      <w:r w:rsidRPr="0033615A">
        <w:rPr>
          <w:rFonts w:ascii="Trebuchet MS" w:hAnsi="Trebuchet MS"/>
          <w:b/>
          <w:sz w:val="24"/>
          <w:szCs w:val="24"/>
        </w:rPr>
        <w:t xml:space="preserve"> the need for food and prosperity in winter, hence the following protection prayer</w:t>
      </w:r>
    </w:p>
    <w:p w14:paraId="0487DBEA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</w:p>
    <w:p w14:paraId="6B0C63BE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>‘</w:t>
      </w:r>
      <w:proofErr w:type="gramStart"/>
      <w:r w:rsidRPr="0033615A">
        <w:rPr>
          <w:rFonts w:ascii="Trebuchet MS" w:hAnsi="Trebuchet MS"/>
          <w:b/>
          <w:sz w:val="24"/>
          <w:szCs w:val="24"/>
        </w:rPr>
        <w:t>prosperity</w:t>
      </w:r>
      <w:proofErr w:type="gramEnd"/>
      <w:r w:rsidRPr="0033615A">
        <w:rPr>
          <w:rFonts w:ascii="Trebuchet MS" w:hAnsi="Trebuchet MS"/>
          <w:b/>
          <w:sz w:val="24"/>
          <w:szCs w:val="24"/>
        </w:rPr>
        <w:t xml:space="preserve"> of family, Mystery of Michael, Protection of the Trinity’</w:t>
      </w:r>
    </w:p>
    <w:p w14:paraId="555B51A7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</w:p>
    <w:p w14:paraId="2B586795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>St Michael’s churches are often in places that the Devil’s power was feared – coming from water (hence St Michael’s mount) or the underworld (as on Glastonbury Tor)</w:t>
      </w:r>
    </w:p>
    <w:p w14:paraId="798A98E4" w14:textId="6AD4DDB2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 xml:space="preserve">It was believed that blackberries could not be picked after Michaelmas because the Devil fell on them when cast out of heaven by Michael hence the following </w:t>
      </w:r>
    </w:p>
    <w:p w14:paraId="551853E5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</w:p>
    <w:p w14:paraId="215755C7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  <w:r w:rsidRPr="0033615A">
        <w:rPr>
          <w:rFonts w:ascii="Trebuchet MS" w:hAnsi="Trebuchet MS"/>
          <w:b/>
          <w:sz w:val="24"/>
          <w:szCs w:val="24"/>
        </w:rPr>
        <w:t>‘On Michaelmas Day the devil puts his foot on blackberries’</w:t>
      </w:r>
    </w:p>
    <w:p w14:paraId="2E82881D" w14:textId="77777777" w:rsidR="00D50A21" w:rsidRPr="0033615A" w:rsidRDefault="00D50A21" w:rsidP="00D50A21">
      <w:pPr>
        <w:spacing w:after="0"/>
        <w:rPr>
          <w:rFonts w:ascii="Trebuchet MS" w:hAnsi="Trebuchet MS"/>
          <w:b/>
          <w:sz w:val="24"/>
          <w:szCs w:val="24"/>
        </w:rPr>
      </w:pPr>
    </w:p>
    <w:p w14:paraId="236122D7" w14:textId="7D7A2637" w:rsidR="00A373E5" w:rsidRPr="0033615A" w:rsidRDefault="00D50A21" w:rsidP="00D50A21">
      <w:pPr>
        <w:spacing w:after="0"/>
        <w:rPr>
          <w:rFonts w:ascii="Trebuchet MS" w:hAnsi="Trebuchet MS" w:cs="Arial"/>
          <w:sz w:val="24"/>
          <w:szCs w:val="24"/>
        </w:rPr>
      </w:pPr>
      <w:r w:rsidRPr="0033615A">
        <w:rPr>
          <w:rFonts w:ascii="Trebuchet MS" w:hAnsi="Trebuchet MS"/>
          <w:sz w:val="24"/>
          <w:szCs w:val="24"/>
        </w:rPr>
        <w:t xml:space="preserve">The moods and themes of the season of Autumn have always chimed with the moods and seasons of our human lives -  </w:t>
      </w:r>
      <w:r w:rsidR="00821F60" w:rsidRPr="0033615A">
        <w:rPr>
          <w:rFonts w:ascii="Trebuchet MS" w:hAnsi="Trebuchet MS" w:cs="Arial"/>
          <w:color w:val="000000"/>
          <w:sz w:val="24"/>
          <w:szCs w:val="24"/>
        </w:rPr>
        <w:br/>
      </w:r>
    </w:p>
    <w:sectPr w:rsidR="00A373E5" w:rsidRPr="0033615A" w:rsidSect="00E24BCB">
      <w:pgSz w:w="16838" w:h="11906" w:orient="landscape"/>
      <w:pgMar w:top="567" w:right="567" w:bottom="567" w:left="567" w:header="709" w:footer="709" w:gutter="0"/>
      <w:cols w:num="2"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F60"/>
    <w:rsid w:val="00070803"/>
    <w:rsid w:val="0033615A"/>
    <w:rsid w:val="00385232"/>
    <w:rsid w:val="003927AB"/>
    <w:rsid w:val="003E398F"/>
    <w:rsid w:val="004017C7"/>
    <w:rsid w:val="00495CDA"/>
    <w:rsid w:val="005122A9"/>
    <w:rsid w:val="005F7351"/>
    <w:rsid w:val="006C6EFE"/>
    <w:rsid w:val="006F14F1"/>
    <w:rsid w:val="00711970"/>
    <w:rsid w:val="00821F60"/>
    <w:rsid w:val="0083029C"/>
    <w:rsid w:val="008429AE"/>
    <w:rsid w:val="008919E2"/>
    <w:rsid w:val="00976D5D"/>
    <w:rsid w:val="009955D3"/>
    <w:rsid w:val="00A0154E"/>
    <w:rsid w:val="00A373E5"/>
    <w:rsid w:val="00A9085F"/>
    <w:rsid w:val="00C230B6"/>
    <w:rsid w:val="00CB1247"/>
    <w:rsid w:val="00D44F21"/>
    <w:rsid w:val="00D50A21"/>
    <w:rsid w:val="00E226AC"/>
    <w:rsid w:val="00E24BCB"/>
    <w:rsid w:val="00ED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12284"/>
  <w15:docId w15:val="{0CAA05DC-DE23-4CF6-9740-7E80DA70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F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Steve Hollinghurst</cp:lastModifiedBy>
  <cp:revision>2</cp:revision>
  <cp:lastPrinted>2013-08-20T16:07:00Z</cp:lastPrinted>
  <dcterms:created xsi:type="dcterms:W3CDTF">2021-09-13T16:02:00Z</dcterms:created>
  <dcterms:modified xsi:type="dcterms:W3CDTF">2021-09-13T16:02:00Z</dcterms:modified>
</cp:coreProperties>
</file>