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6C6F5" w14:textId="5AB1D03F" w:rsidR="00DD67AC" w:rsidRPr="005F6A76" w:rsidRDefault="00F34779" w:rsidP="00DD67AC">
      <w:pPr>
        <w:spacing w:after="0" w:line="240" w:lineRule="auto"/>
        <w:rPr>
          <w:bCs/>
          <w:color w:val="4F6228" w:themeColor="accent3" w:themeShade="80"/>
          <w:sz w:val="28"/>
          <w:szCs w:val="28"/>
          <w:u w:val="single"/>
        </w:rPr>
      </w:pPr>
      <w:r w:rsidRPr="005F6A76">
        <w:rPr>
          <w:bCs/>
          <w:color w:val="4F6228" w:themeColor="accent3" w:themeShade="80"/>
          <w:sz w:val="28"/>
          <w:szCs w:val="28"/>
          <w:u w:val="single"/>
        </w:rPr>
        <w:t>Reflection on the hazelnut</w:t>
      </w:r>
    </w:p>
    <w:p w14:paraId="2AF9A67F" w14:textId="46751FCB" w:rsidR="004E7BFE" w:rsidRPr="005F6A76" w:rsidRDefault="004E7BFE" w:rsidP="00DD67AC">
      <w:pPr>
        <w:spacing w:after="0" w:line="240" w:lineRule="auto"/>
        <w:rPr>
          <w:bCs/>
          <w:color w:val="4F6228" w:themeColor="accent3" w:themeShade="80"/>
          <w:sz w:val="12"/>
          <w:szCs w:val="12"/>
          <w:u w:val="single"/>
        </w:rPr>
      </w:pPr>
    </w:p>
    <w:p w14:paraId="1651776E" w14:textId="136D0F19" w:rsidR="004E7BFE" w:rsidRPr="005F6A76" w:rsidRDefault="004E7BFE" w:rsidP="00DD67AC">
      <w:pPr>
        <w:spacing w:after="0" w:line="240" w:lineRule="auto"/>
        <w:rPr>
          <w:bCs/>
          <w:color w:val="4F6228" w:themeColor="accent3" w:themeShade="80"/>
          <w:sz w:val="28"/>
          <w:szCs w:val="28"/>
        </w:rPr>
      </w:pPr>
      <w:r w:rsidRPr="005F6A76">
        <w:rPr>
          <w:bCs/>
          <w:color w:val="4F6228" w:themeColor="accent3" w:themeShade="80"/>
          <w:sz w:val="28"/>
          <w:szCs w:val="28"/>
        </w:rPr>
        <w:t>Take the Hazelnut you have been given and place it in the palm of your hand, outstretched before you.</w:t>
      </w:r>
    </w:p>
    <w:p w14:paraId="59E8F764" w14:textId="2E032B30" w:rsidR="004E7BFE" w:rsidRPr="005F6A76" w:rsidRDefault="004E7BFE" w:rsidP="00DD67AC">
      <w:pPr>
        <w:spacing w:after="0" w:line="240" w:lineRule="auto"/>
        <w:rPr>
          <w:bCs/>
          <w:color w:val="4F6228" w:themeColor="accent3" w:themeShade="80"/>
          <w:sz w:val="28"/>
          <w:szCs w:val="28"/>
        </w:rPr>
      </w:pPr>
      <w:r w:rsidRPr="005F6A76">
        <w:rPr>
          <w:bCs/>
          <w:color w:val="4F6228" w:themeColor="accent3" w:themeShade="80"/>
          <w:sz w:val="28"/>
          <w:szCs w:val="28"/>
        </w:rPr>
        <w:t>Look at it as it rests there.</w:t>
      </w:r>
    </w:p>
    <w:p w14:paraId="4A9C8A22" w14:textId="726C0EF1" w:rsidR="004E7BFE" w:rsidRPr="005F6A76" w:rsidRDefault="004E7BFE" w:rsidP="00DD67AC">
      <w:pPr>
        <w:spacing w:after="0" w:line="240" w:lineRule="auto"/>
        <w:rPr>
          <w:bCs/>
          <w:color w:val="4F6228" w:themeColor="accent3" w:themeShade="80"/>
          <w:sz w:val="12"/>
          <w:szCs w:val="12"/>
        </w:rPr>
      </w:pPr>
    </w:p>
    <w:p w14:paraId="36863687" w14:textId="6EC96221" w:rsidR="004E7BFE" w:rsidRPr="005F6A76" w:rsidRDefault="004E7BFE" w:rsidP="00DD67AC">
      <w:pPr>
        <w:spacing w:after="0" w:line="240" w:lineRule="auto"/>
        <w:rPr>
          <w:bCs/>
          <w:color w:val="4F6228" w:themeColor="accent3" w:themeShade="80"/>
          <w:sz w:val="28"/>
          <w:szCs w:val="28"/>
        </w:rPr>
      </w:pPr>
      <w:r w:rsidRPr="005F6A76">
        <w:rPr>
          <w:bCs/>
          <w:color w:val="4F6228" w:themeColor="accent3" w:themeShade="80"/>
          <w:sz w:val="28"/>
          <w:szCs w:val="28"/>
        </w:rPr>
        <w:t xml:space="preserve">Julian of Norwich was a female anchorite who lived in a small room on the side of St Julian’s Church in Norwich. If you are wondering why a woman was called Julian, that was not her name. we don’t know what her name </w:t>
      </w:r>
      <w:proofErr w:type="gramStart"/>
      <w:r w:rsidRPr="005F6A76">
        <w:rPr>
          <w:bCs/>
          <w:color w:val="4F6228" w:themeColor="accent3" w:themeShade="80"/>
          <w:sz w:val="28"/>
          <w:szCs w:val="28"/>
        </w:rPr>
        <w:t>was</w:t>
      </w:r>
      <w:proofErr w:type="gramEnd"/>
      <w:r w:rsidRPr="005F6A76">
        <w:rPr>
          <w:bCs/>
          <w:color w:val="4F6228" w:themeColor="accent3" w:themeShade="80"/>
          <w:sz w:val="28"/>
          <w:szCs w:val="28"/>
        </w:rPr>
        <w:t xml:space="preserve"> so she is named after the church where she lived in that tiny room praying.</w:t>
      </w:r>
    </w:p>
    <w:p w14:paraId="6660D839" w14:textId="14CCBB1A" w:rsidR="004E7BFE" w:rsidRPr="005F6A76" w:rsidRDefault="004E7BFE" w:rsidP="00DD67AC">
      <w:pPr>
        <w:spacing w:after="0" w:line="240" w:lineRule="auto"/>
        <w:rPr>
          <w:bCs/>
          <w:color w:val="4F6228" w:themeColor="accent3" w:themeShade="80"/>
          <w:sz w:val="28"/>
          <w:szCs w:val="28"/>
        </w:rPr>
      </w:pPr>
      <w:r w:rsidRPr="005F6A76">
        <w:rPr>
          <w:bCs/>
          <w:color w:val="4F6228" w:themeColor="accent3" w:themeShade="80"/>
          <w:sz w:val="28"/>
          <w:szCs w:val="28"/>
        </w:rPr>
        <w:t>She lived in the 14</w:t>
      </w:r>
      <w:r w:rsidRPr="005F6A76">
        <w:rPr>
          <w:bCs/>
          <w:color w:val="4F6228" w:themeColor="accent3" w:themeShade="80"/>
          <w:sz w:val="28"/>
          <w:szCs w:val="28"/>
          <w:vertAlign w:val="superscript"/>
        </w:rPr>
        <w:t>th</w:t>
      </w:r>
      <w:r w:rsidRPr="005F6A76">
        <w:rPr>
          <w:bCs/>
          <w:color w:val="4F6228" w:themeColor="accent3" w:themeShade="80"/>
          <w:sz w:val="28"/>
          <w:szCs w:val="28"/>
        </w:rPr>
        <w:t xml:space="preserve"> century which was a time when many people died of plague and in 1373 at the age of 30 Julian became very ill and almost died. Whilst ill she received a series of visions from God. She recovered and lived another 33 years. During this time, she wrote down her visions known as the ‘revelations of divine love’. We have these today as the oldest book written by a woman in the English language. Here is her vision of a hazelnut.</w:t>
      </w:r>
    </w:p>
    <w:p w14:paraId="0D328F1E" w14:textId="3C012D04" w:rsidR="004E7BFE" w:rsidRPr="005F6A76" w:rsidRDefault="004E7BFE" w:rsidP="00DD67AC">
      <w:pPr>
        <w:spacing w:after="0" w:line="240" w:lineRule="auto"/>
        <w:rPr>
          <w:bCs/>
          <w:color w:val="4F6228" w:themeColor="accent3" w:themeShade="80"/>
          <w:sz w:val="28"/>
          <w:szCs w:val="28"/>
        </w:rPr>
      </w:pPr>
      <w:r w:rsidRPr="005F6A76">
        <w:rPr>
          <w:bCs/>
          <w:color w:val="4F6228" w:themeColor="accent3" w:themeShade="80"/>
          <w:sz w:val="28"/>
          <w:szCs w:val="28"/>
        </w:rPr>
        <w:t>As you listen to this, keep looking at the hazelnut in the palm of your hand.</w:t>
      </w:r>
    </w:p>
    <w:p w14:paraId="0C4223AF" w14:textId="605FB6A1" w:rsidR="00275521" w:rsidRPr="005F6A76" w:rsidRDefault="00275521" w:rsidP="00DD67AC">
      <w:pPr>
        <w:spacing w:after="0" w:line="240" w:lineRule="auto"/>
        <w:rPr>
          <w:bCs/>
          <w:color w:val="4F6228" w:themeColor="accent3" w:themeShade="80"/>
          <w:sz w:val="12"/>
          <w:szCs w:val="12"/>
          <w:u w:val="single"/>
        </w:rPr>
      </w:pPr>
    </w:p>
    <w:p w14:paraId="1FC4482E" w14:textId="1834FCC0" w:rsidR="00275521" w:rsidRPr="00275521" w:rsidRDefault="00275521" w:rsidP="00275521">
      <w:pPr>
        <w:spacing w:after="0" w:line="240" w:lineRule="auto"/>
        <w:rPr>
          <w:bCs/>
          <w:i/>
          <w:iCs/>
          <w:color w:val="4F6228" w:themeColor="accent3" w:themeShade="80"/>
          <w:sz w:val="28"/>
          <w:szCs w:val="28"/>
        </w:rPr>
      </w:pPr>
      <w:r w:rsidRPr="00275521">
        <w:rPr>
          <w:bCs/>
          <w:color w:val="4F6228" w:themeColor="accent3" w:themeShade="80"/>
          <w:sz w:val="28"/>
          <w:szCs w:val="28"/>
        </w:rPr>
        <w:t xml:space="preserve">Reading – </w:t>
      </w:r>
      <w:r w:rsidRPr="00275521">
        <w:rPr>
          <w:bCs/>
          <w:i/>
          <w:iCs/>
          <w:color w:val="4F6228" w:themeColor="accent3" w:themeShade="80"/>
          <w:sz w:val="28"/>
          <w:szCs w:val="28"/>
        </w:rPr>
        <w:t>Julian of Norwich, ‘Revelations of Divine Love’, chapter V, Westminster MS</w:t>
      </w:r>
    </w:p>
    <w:p w14:paraId="4811D278" w14:textId="6FF552EA" w:rsidR="00275521" w:rsidRPr="005F6A76" w:rsidRDefault="00275521" w:rsidP="00275521">
      <w:pPr>
        <w:spacing w:after="0" w:line="240" w:lineRule="auto"/>
        <w:rPr>
          <w:bCs/>
          <w:color w:val="4F6228" w:themeColor="accent3" w:themeShade="80"/>
          <w:sz w:val="28"/>
          <w:szCs w:val="28"/>
        </w:rPr>
      </w:pPr>
      <w:r w:rsidRPr="00275521">
        <w:rPr>
          <w:bCs/>
          <w:color w:val="4F6228" w:themeColor="accent3" w:themeShade="80"/>
          <w:sz w:val="28"/>
          <w:szCs w:val="28"/>
        </w:rPr>
        <w:t xml:space="preserve">And in this he showed me a little thing, the quantity of a hazelnut, lying in the palm of my hand, it seemed, and it was as round as any ball. I looked thereupon with the eye of my understanding, and I thought, 'What may this be?' And it was answered generally thus: 'It is all that is made.' I wondered how it could last, for I thought it might suddenly fall to nothing for little cause. And I was answered in my understanding: 'It lasts and ever shall, for God loves it; and </w:t>
      </w:r>
      <w:proofErr w:type="gramStart"/>
      <w:r w:rsidRPr="00275521">
        <w:rPr>
          <w:bCs/>
          <w:color w:val="4F6228" w:themeColor="accent3" w:themeShade="80"/>
          <w:sz w:val="28"/>
          <w:szCs w:val="28"/>
        </w:rPr>
        <w:t>so</w:t>
      </w:r>
      <w:proofErr w:type="gramEnd"/>
      <w:r w:rsidRPr="00275521">
        <w:rPr>
          <w:bCs/>
          <w:color w:val="4F6228" w:themeColor="accent3" w:themeShade="80"/>
          <w:sz w:val="28"/>
          <w:szCs w:val="28"/>
        </w:rPr>
        <w:t xml:space="preserve"> everything has its beginning by the love of God.' In this little thing I saw three properties; the first is that God made it; the second is that God loves it; and the third is that God keeps it.</w:t>
      </w:r>
    </w:p>
    <w:p w14:paraId="317AC4E2" w14:textId="4B0E5641" w:rsidR="004E7BFE" w:rsidRPr="005F6A76" w:rsidRDefault="004E7BFE" w:rsidP="00275521">
      <w:pPr>
        <w:spacing w:after="0" w:line="240" w:lineRule="auto"/>
        <w:rPr>
          <w:bCs/>
          <w:color w:val="4F6228" w:themeColor="accent3" w:themeShade="80"/>
          <w:sz w:val="28"/>
          <w:szCs w:val="28"/>
        </w:rPr>
      </w:pPr>
    </w:p>
    <w:p w14:paraId="000FCF63" w14:textId="7FB9A2F6" w:rsidR="006B4993" w:rsidRPr="005F6A76" w:rsidRDefault="006B4993" w:rsidP="00275521">
      <w:pPr>
        <w:spacing w:after="0" w:line="240" w:lineRule="auto"/>
        <w:rPr>
          <w:bCs/>
          <w:color w:val="4F6228" w:themeColor="accent3" w:themeShade="80"/>
          <w:sz w:val="28"/>
          <w:szCs w:val="28"/>
        </w:rPr>
      </w:pPr>
      <w:r w:rsidRPr="005F6A76">
        <w:rPr>
          <w:bCs/>
          <w:color w:val="4F6228" w:themeColor="accent3" w:themeShade="80"/>
          <w:sz w:val="28"/>
          <w:szCs w:val="28"/>
        </w:rPr>
        <w:t>Like Julian we have been living through a time of illness that has affected the world. We think of those who have lost their lives, who have been seriously ill, whose livelihoods have been affected, whose lives altered, and relationships disrupted.  We may sometimes wonder where God is when such things happen.</w:t>
      </w:r>
    </w:p>
    <w:p w14:paraId="1F151C4B" w14:textId="77777777" w:rsidR="00F34779" w:rsidRPr="005F6A76" w:rsidRDefault="00F34779" w:rsidP="00275521">
      <w:pPr>
        <w:spacing w:after="0" w:line="240" w:lineRule="auto"/>
        <w:rPr>
          <w:bCs/>
          <w:color w:val="4F6228" w:themeColor="accent3" w:themeShade="80"/>
          <w:sz w:val="12"/>
          <w:szCs w:val="12"/>
        </w:rPr>
      </w:pPr>
    </w:p>
    <w:p w14:paraId="341E47D0" w14:textId="728EF71F" w:rsidR="006B4993" w:rsidRPr="005F6A76" w:rsidRDefault="006B4993" w:rsidP="00275521">
      <w:pPr>
        <w:spacing w:after="0" w:line="240" w:lineRule="auto"/>
        <w:rPr>
          <w:bCs/>
          <w:color w:val="4F6228" w:themeColor="accent3" w:themeShade="80"/>
          <w:sz w:val="28"/>
          <w:szCs w:val="28"/>
        </w:rPr>
      </w:pPr>
      <w:r w:rsidRPr="005F6A76">
        <w:rPr>
          <w:bCs/>
          <w:color w:val="4F6228" w:themeColor="accent3" w:themeShade="80"/>
          <w:sz w:val="28"/>
          <w:szCs w:val="28"/>
        </w:rPr>
        <w:t>Keep looking at the hazelnut in the palm of your hand and imagine God’s hand holding you gently in love. Your life held by God.</w:t>
      </w:r>
    </w:p>
    <w:p w14:paraId="71AB523A" w14:textId="77777777" w:rsidR="00F34779" w:rsidRPr="005F6A76" w:rsidRDefault="00F34779" w:rsidP="00275521">
      <w:pPr>
        <w:spacing w:after="0" w:line="240" w:lineRule="auto"/>
        <w:rPr>
          <w:bCs/>
          <w:color w:val="4F6228" w:themeColor="accent3" w:themeShade="80"/>
          <w:sz w:val="12"/>
          <w:szCs w:val="12"/>
        </w:rPr>
      </w:pPr>
    </w:p>
    <w:p w14:paraId="151ABCCA" w14:textId="07EB3E12" w:rsidR="006B4993" w:rsidRPr="005F6A76" w:rsidRDefault="006B4993" w:rsidP="00275521">
      <w:pPr>
        <w:spacing w:after="0" w:line="240" w:lineRule="auto"/>
        <w:rPr>
          <w:bCs/>
          <w:color w:val="4F6228" w:themeColor="accent3" w:themeShade="80"/>
          <w:sz w:val="28"/>
          <w:szCs w:val="28"/>
        </w:rPr>
      </w:pPr>
      <w:r w:rsidRPr="005F6A76">
        <w:rPr>
          <w:bCs/>
          <w:color w:val="4F6228" w:themeColor="accent3" w:themeShade="80"/>
          <w:sz w:val="28"/>
          <w:szCs w:val="28"/>
        </w:rPr>
        <w:t>Now imagine it is your family and friends, held in God’s hand. Supported by God’s love.</w:t>
      </w:r>
    </w:p>
    <w:p w14:paraId="66B8DD54" w14:textId="77777777" w:rsidR="00F34779" w:rsidRPr="005F6A76" w:rsidRDefault="00F34779" w:rsidP="00275521">
      <w:pPr>
        <w:spacing w:after="0" w:line="240" w:lineRule="auto"/>
        <w:rPr>
          <w:bCs/>
          <w:color w:val="4F6228" w:themeColor="accent3" w:themeShade="80"/>
          <w:sz w:val="12"/>
          <w:szCs w:val="12"/>
        </w:rPr>
      </w:pPr>
    </w:p>
    <w:p w14:paraId="0FB9D992" w14:textId="5D0FC079" w:rsidR="006B4993" w:rsidRPr="005F6A76" w:rsidRDefault="006B4993" w:rsidP="00275521">
      <w:pPr>
        <w:spacing w:after="0" w:line="240" w:lineRule="auto"/>
        <w:rPr>
          <w:bCs/>
          <w:color w:val="4F6228" w:themeColor="accent3" w:themeShade="80"/>
          <w:sz w:val="28"/>
          <w:szCs w:val="28"/>
        </w:rPr>
      </w:pPr>
      <w:r w:rsidRPr="005F6A76">
        <w:rPr>
          <w:bCs/>
          <w:color w:val="4F6228" w:themeColor="accent3" w:themeShade="80"/>
          <w:sz w:val="28"/>
          <w:szCs w:val="28"/>
        </w:rPr>
        <w:t xml:space="preserve">Now imagine it is our local communities, </w:t>
      </w:r>
      <w:r w:rsidR="00F34779" w:rsidRPr="005F6A76">
        <w:rPr>
          <w:bCs/>
          <w:color w:val="4F6228" w:themeColor="accent3" w:themeShade="80"/>
          <w:sz w:val="28"/>
          <w:szCs w:val="28"/>
        </w:rPr>
        <w:t xml:space="preserve">farms, shops, churches, schools, houses and all who live here, </w:t>
      </w:r>
      <w:proofErr w:type="gramStart"/>
      <w:r w:rsidR="00F34779" w:rsidRPr="005F6A76">
        <w:rPr>
          <w:bCs/>
          <w:color w:val="4F6228" w:themeColor="accent3" w:themeShade="80"/>
          <w:sz w:val="28"/>
          <w:szCs w:val="28"/>
        </w:rPr>
        <w:t>human</w:t>
      </w:r>
      <w:proofErr w:type="gramEnd"/>
      <w:r w:rsidR="00F34779" w:rsidRPr="005F6A76">
        <w:rPr>
          <w:bCs/>
          <w:color w:val="4F6228" w:themeColor="accent3" w:themeShade="80"/>
          <w:sz w:val="28"/>
          <w:szCs w:val="28"/>
        </w:rPr>
        <w:t xml:space="preserve"> and non-human, resting in God’s hand. Supported by God’s love</w:t>
      </w:r>
    </w:p>
    <w:p w14:paraId="4057BD72" w14:textId="77777777" w:rsidR="00F34779" w:rsidRPr="005F6A76" w:rsidRDefault="00F34779" w:rsidP="00275521">
      <w:pPr>
        <w:spacing w:after="0" w:line="240" w:lineRule="auto"/>
        <w:rPr>
          <w:bCs/>
          <w:color w:val="4F6228" w:themeColor="accent3" w:themeShade="80"/>
          <w:sz w:val="12"/>
          <w:szCs w:val="12"/>
        </w:rPr>
      </w:pPr>
    </w:p>
    <w:p w14:paraId="08422A85" w14:textId="010B8FF1" w:rsidR="00F34779" w:rsidRPr="005F6A76" w:rsidRDefault="00F34779" w:rsidP="00275521">
      <w:pPr>
        <w:spacing w:after="0" w:line="240" w:lineRule="auto"/>
        <w:rPr>
          <w:bCs/>
          <w:color w:val="4F6228" w:themeColor="accent3" w:themeShade="80"/>
          <w:sz w:val="28"/>
          <w:szCs w:val="28"/>
        </w:rPr>
      </w:pPr>
      <w:r w:rsidRPr="005F6A76">
        <w:rPr>
          <w:bCs/>
          <w:color w:val="4F6228" w:themeColor="accent3" w:themeShade="80"/>
          <w:sz w:val="28"/>
          <w:szCs w:val="28"/>
        </w:rPr>
        <w:t>Now imagine our whole nation with all its diversity of people, creatures and landscapes is held in God’s hand. Supported by God’s love.</w:t>
      </w:r>
    </w:p>
    <w:p w14:paraId="339DB5A4" w14:textId="77777777" w:rsidR="00F34779" w:rsidRPr="005F6A76" w:rsidRDefault="00F34779" w:rsidP="00275521">
      <w:pPr>
        <w:spacing w:after="0" w:line="240" w:lineRule="auto"/>
        <w:rPr>
          <w:bCs/>
          <w:color w:val="4F6228" w:themeColor="accent3" w:themeShade="80"/>
          <w:sz w:val="12"/>
          <w:szCs w:val="12"/>
        </w:rPr>
      </w:pPr>
    </w:p>
    <w:p w14:paraId="0E910D76" w14:textId="523EF47E" w:rsidR="00F34779" w:rsidRPr="005F6A76" w:rsidRDefault="00F34779" w:rsidP="00275521">
      <w:pPr>
        <w:spacing w:after="0" w:line="240" w:lineRule="auto"/>
        <w:rPr>
          <w:bCs/>
          <w:color w:val="4F6228" w:themeColor="accent3" w:themeShade="80"/>
          <w:sz w:val="28"/>
          <w:szCs w:val="28"/>
        </w:rPr>
      </w:pPr>
      <w:r w:rsidRPr="005F6A76">
        <w:rPr>
          <w:bCs/>
          <w:color w:val="4F6228" w:themeColor="accent3" w:themeShade="80"/>
          <w:sz w:val="28"/>
          <w:szCs w:val="28"/>
        </w:rPr>
        <w:t>Now imagine that tiny Hazelnut is the whole world, small in the vastness of space, yet God made it, God loves it</w:t>
      </w:r>
      <w:r w:rsidR="00CD4A41">
        <w:rPr>
          <w:bCs/>
          <w:color w:val="4F6228" w:themeColor="accent3" w:themeShade="80"/>
          <w:sz w:val="28"/>
          <w:szCs w:val="28"/>
        </w:rPr>
        <w:t>,</w:t>
      </w:r>
      <w:r w:rsidRPr="005F6A76">
        <w:rPr>
          <w:bCs/>
          <w:color w:val="4F6228" w:themeColor="accent3" w:themeShade="80"/>
          <w:sz w:val="28"/>
          <w:szCs w:val="28"/>
        </w:rPr>
        <w:t xml:space="preserve"> and God keeps it.</w:t>
      </w:r>
    </w:p>
    <w:p w14:paraId="24EA7734" w14:textId="51EBC727" w:rsidR="00F34779" w:rsidRPr="005F6A76" w:rsidRDefault="00F34779" w:rsidP="00275521">
      <w:pPr>
        <w:spacing w:after="0" w:line="240" w:lineRule="auto"/>
        <w:rPr>
          <w:bCs/>
          <w:color w:val="4F6228" w:themeColor="accent3" w:themeShade="80"/>
          <w:sz w:val="12"/>
          <w:szCs w:val="12"/>
        </w:rPr>
      </w:pPr>
    </w:p>
    <w:p w14:paraId="5D440506" w14:textId="5067FFD1" w:rsidR="00F34779" w:rsidRPr="005F6A76" w:rsidRDefault="00F34779" w:rsidP="00275521">
      <w:pPr>
        <w:spacing w:after="0" w:line="240" w:lineRule="auto"/>
        <w:rPr>
          <w:bCs/>
          <w:color w:val="4F6228" w:themeColor="accent3" w:themeShade="80"/>
          <w:sz w:val="28"/>
          <w:szCs w:val="28"/>
        </w:rPr>
      </w:pPr>
      <w:r w:rsidRPr="005F6A76">
        <w:rPr>
          <w:bCs/>
          <w:color w:val="4F6228" w:themeColor="accent3" w:themeShade="80"/>
          <w:sz w:val="28"/>
          <w:szCs w:val="28"/>
        </w:rPr>
        <w:t xml:space="preserve">God gave a message of trust to </w:t>
      </w:r>
      <w:proofErr w:type="gramStart"/>
      <w:r w:rsidRPr="005F6A76">
        <w:rPr>
          <w:bCs/>
          <w:color w:val="4F6228" w:themeColor="accent3" w:themeShade="80"/>
          <w:sz w:val="28"/>
          <w:szCs w:val="28"/>
        </w:rPr>
        <w:t>Julian</w:t>
      </w:r>
      <w:proofErr w:type="gramEnd"/>
    </w:p>
    <w:p w14:paraId="40CDCF11" w14:textId="75EC2BC5" w:rsidR="00F34779" w:rsidRPr="005F6A76" w:rsidRDefault="00F34779" w:rsidP="00275521">
      <w:pPr>
        <w:spacing w:after="0" w:line="240" w:lineRule="auto"/>
        <w:rPr>
          <w:bCs/>
          <w:color w:val="4F6228" w:themeColor="accent3" w:themeShade="80"/>
          <w:sz w:val="28"/>
          <w:szCs w:val="28"/>
        </w:rPr>
      </w:pPr>
      <w:r w:rsidRPr="005F6A76">
        <w:rPr>
          <w:bCs/>
          <w:color w:val="4F6228" w:themeColor="accent3" w:themeShade="80"/>
          <w:sz w:val="28"/>
          <w:szCs w:val="28"/>
        </w:rPr>
        <w:t xml:space="preserve">‘all shall be well, and all shall be well, and all manner of things shall be </w:t>
      </w:r>
      <w:proofErr w:type="gramStart"/>
      <w:r w:rsidRPr="005F6A76">
        <w:rPr>
          <w:bCs/>
          <w:color w:val="4F6228" w:themeColor="accent3" w:themeShade="80"/>
          <w:sz w:val="28"/>
          <w:szCs w:val="28"/>
        </w:rPr>
        <w:t>well’</w:t>
      </w:r>
      <w:proofErr w:type="gramEnd"/>
    </w:p>
    <w:p w14:paraId="552DEF3A" w14:textId="5E3F62EE" w:rsidR="00F34779" w:rsidRPr="005F6A76" w:rsidRDefault="00F34779" w:rsidP="00275521">
      <w:pPr>
        <w:spacing w:after="0" w:line="240" w:lineRule="auto"/>
        <w:rPr>
          <w:bCs/>
          <w:color w:val="4F6228" w:themeColor="accent3" w:themeShade="80"/>
          <w:sz w:val="12"/>
          <w:szCs w:val="12"/>
        </w:rPr>
      </w:pPr>
    </w:p>
    <w:p w14:paraId="40C31CA7" w14:textId="22C840CE" w:rsidR="00F34779" w:rsidRPr="005F6A76" w:rsidRDefault="00F34779" w:rsidP="00275521">
      <w:pPr>
        <w:spacing w:after="0" w:line="240" w:lineRule="auto"/>
        <w:rPr>
          <w:bCs/>
          <w:color w:val="4F6228" w:themeColor="accent3" w:themeShade="80"/>
          <w:sz w:val="28"/>
          <w:szCs w:val="28"/>
        </w:rPr>
      </w:pPr>
      <w:r w:rsidRPr="005F6A76">
        <w:rPr>
          <w:bCs/>
          <w:color w:val="4F6228" w:themeColor="accent3" w:themeShade="80"/>
          <w:sz w:val="28"/>
          <w:szCs w:val="28"/>
        </w:rPr>
        <w:t>As we look at the hazelnut in the palm of our hand let us say those words, offering ourselves and those we love into God’s care.</w:t>
      </w:r>
    </w:p>
    <w:p w14:paraId="776AD7EE" w14:textId="76081D74" w:rsidR="00F34779" w:rsidRPr="005F6A76" w:rsidRDefault="00F34779" w:rsidP="00275521">
      <w:pPr>
        <w:spacing w:after="0" w:line="240" w:lineRule="auto"/>
        <w:rPr>
          <w:bCs/>
          <w:color w:val="4F6228" w:themeColor="accent3" w:themeShade="80"/>
          <w:sz w:val="28"/>
          <w:szCs w:val="28"/>
        </w:rPr>
      </w:pPr>
      <w:r w:rsidRPr="005F6A76">
        <w:rPr>
          <w:bCs/>
          <w:color w:val="4F6228" w:themeColor="accent3" w:themeShade="80"/>
          <w:sz w:val="28"/>
          <w:szCs w:val="28"/>
        </w:rPr>
        <w:t xml:space="preserve">Repeat each line after </w:t>
      </w:r>
      <w:proofErr w:type="gramStart"/>
      <w:r w:rsidRPr="005F6A76">
        <w:rPr>
          <w:bCs/>
          <w:color w:val="4F6228" w:themeColor="accent3" w:themeShade="80"/>
          <w:sz w:val="28"/>
          <w:szCs w:val="28"/>
        </w:rPr>
        <w:t>me</w:t>
      </w:r>
      <w:proofErr w:type="gramEnd"/>
    </w:p>
    <w:p w14:paraId="305EF157" w14:textId="6BD220B8" w:rsidR="00F34779" w:rsidRPr="005F6A76" w:rsidRDefault="00F34779" w:rsidP="00275521">
      <w:pPr>
        <w:spacing w:after="0" w:line="240" w:lineRule="auto"/>
        <w:rPr>
          <w:bCs/>
          <w:color w:val="4F6228" w:themeColor="accent3" w:themeShade="80"/>
          <w:sz w:val="28"/>
          <w:szCs w:val="28"/>
        </w:rPr>
      </w:pPr>
      <w:r w:rsidRPr="005F6A76">
        <w:rPr>
          <w:bCs/>
          <w:color w:val="4F6228" w:themeColor="accent3" w:themeShade="80"/>
          <w:sz w:val="28"/>
          <w:szCs w:val="28"/>
        </w:rPr>
        <w:t xml:space="preserve">All shall be </w:t>
      </w:r>
      <w:proofErr w:type="gramStart"/>
      <w:r w:rsidRPr="005F6A76">
        <w:rPr>
          <w:bCs/>
          <w:color w:val="4F6228" w:themeColor="accent3" w:themeShade="80"/>
          <w:sz w:val="28"/>
          <w:szCs w:val="28"/>
        </w:rPr>
        <w:t>well</w:t>
      </w:r>
      <w:proofErr w:type="gramEnd"/>
    </w:p>
    <w:p w14:paraId="773E1C1D" w14:textId="37406C1E" w:rsidR="00F34779" w:rsidRPr="005F6A76" w:rsidRDefault="00F34779" w:rsidP="00275521">
      <w:pPr>
        <w:spacing w:after="0" w:line="240" w:lineRule="auto"/>
        <w:rPr>
          <w:bCs/>
          <w:color w:val="4F6228" w:themeColor="accent3" w:themeShade="80"/>
          <w:sz w:val="28"/>
          <w:szCs w:val="28"/>
        </w:rPr>
      </w:pPr>
      <w:r w:rsidRPr="005F6A76">
        <w:rPr>
          <w:bCs/>
          <w:color w:val="4F6228" w:themeColor="accent3" w:themeShade="80"/>
          <w:sz w:val="28"/>
          <w:szCs w:val="28"/>
        </w:rPr>
        <w:t xml:space="preserve">And all shall be </w:t>
      </w:r>
      <w:proofErr w:type="gramStart"/>
      <w:r w:rsidRPr="005F6A76">
        <w:rPr>
          <w:bCs/>
          <w:color w:val="4F6228" w:themeColor="accent3" w:themeShade="80"/>
          <w:sz w:val="28"/>
          <w:szCs w:val="28"/>
        </w:rPr>
        <w:t>well</w:t>
      </w:r>
      <w:proofErr w:type="gramEnd"/>
    </w:p>
    <w:p w14:paraId="3D8082C1" w14:textId="28FA8F05" w:rsidR="00F34779" w:rsidRPr="005F6A76" w:rsidRDefault="00F34779" w:rsidP="00275521">
      <w:pPr>
        <w:spacing w:after="0" w:line="240" w:lineRule="auto"/>
        <w:rPr>
          <w:bCs/>
          <w:color w:val="4F6228" w:themeColor="accent3" w:themeShade="80"/>
          <w:sz w:val="28"/>
          <w:szCs w:val="28"/>
        </w:rPr>
      </w:pPr>
      <w:r w:rsidRPr="005F6A76">
        <w:rPr>
          <w:bCs/>
          <w:color w:val="4F6228" w:themeColor="accent3" w:themeShade="80"/>
          <w:sz w:val="28"/>
          <w:szCs w:val="28"/>
        </w:rPr>
        <w:t>And all manner of things shall be well.</w:t>
      </w:r>
    </w:p>
    <w:sectPr w:rsidR="00F34779" w:rsidRPr="005F6A76" w:rsidSect="00F34779">
      <w:pgSz w:w="16838" w:h="11906" w:orient="landscape"/>
      <w:pgMar w:top="454" w:right="397" w:bottom="397" w:left="39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7AC"/>
    <w:rsid w:val="000E78FA"/>
    <w:rsid w:val="002540C6"/>
    <w:rsid w:val="00275521"/>
    <w:rsid w:val="0028206E"/>
    <w:rsid w:val="00482B17"/>
    <w:rsid w:val="004D4C2C"/>
    <w:rsid w:val="004E7BFE"/>
    <w:rsid w:val="00517D4B"/>
    <w:rsid w:val="0056791D"/>
    <w:rsid w:val="005F62AC"/>
    <w:rsid w:val="005F6A76"/>
    <w:rsid w:val="00621186"/>
    <w:rsid w:val="00675FED"/>
    <w:rsid w:val="006B4993"/>
    <w:rsid w:val="008525F8"/>
    <w:rsid w:val="009630D0"/>
    <w:rsid w:val="009D3FB1"/>
    <w:rsid w:val="00C16C24"/>
    <w:rsid w:val="00CD4A41"/>
    <w:rsid w:val="00DD67AC"/>
    <w:rsid w:val="00E70017"/>
    <w:rsid w:val="00F34779"/>
    <w:rsid w:val="00F35289"/>
    <w:rsid w:val="00FF2B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FD44E"/>
  <w15:chartTrackingRefBased/>
  <w15:docId w15:val="{F05B4E73-398C-4DD2-A740-271C060D2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7A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1478</TotalTime>
  <Pages>1</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dc:creator>
  <cp:keywords/>
  <dc:description/>
  <cp:lastModifiedBy>Steve Hollinghurst</cp:lastModifiedBy>
  <cp:revision>5</cp:revision>
  <dcterms:created xsi:type="dcterms:W3CDTF">2021-05-06T10:50:00Z</dcterms:created>
  <dcterms:modified xsi:type="dcterms:W3CDTF">2021-05-07T11:29:00Z</dcterms:modified>
</cp:coreProperties>
</file>