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CF77E" w14:textId="77777777" w:rsidR="00465DA8" w:rsidRDefault="00815CE7" w:rsidP="00047875">
      <w:pPr>
        <w:shd w:val="clear" w:color="auto" w:fill="FFFFFF"/>
        <w:spacing w:after="0"/>
        <w:jc w:val="center"/>
        <w:rPr>
          <w:rFonts w:asciiTheme="minorHAnsi" w:hAnsiTheme="minorHAnsi" w:cs="Arial"/>
          <w:b/>
          <w:sz w:val="4"/>
          <w:szCs w:val="4"/>
        </w:rPr>
      </w:pPr>
      <w:r>
        <w:rPr>
          <w:rFonts w:asciiTheme="minorHAnsi" w:hAnsiTheme="minorHAnsi" w:cs="Arial"/>
          <w:b/>
          <w:noProof/>
          <w:sz w:val="4"/>
          <w:szCs w:val="4"/>
        </w:rPr>
        <w:drawing>
          <wp:inline distT="0" distB="0" distL="0" distR="0" wp14:anchorId="7744B8AD" wp14:editId="226DAECC">
            <wp:extent cx="5380074" cy="94534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Themes-line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80528" cy="945422"/>
                    </a:xfrm>
                    <a:prstGeom prst="rect">
                      <a:avLst/>
                    </a:prstGeom>
                  </pic:spPr>
                </pic:pic>
              </a:graphicData>
            </a:graphic>
          </wp:inline>
        </w:drawing>
      </w:r>
    </w:p>
    <w:p w14:paraId="7FDF7513" w14:textId="77777777" w:rsidR="00047875" w:rsidRDefault="00047875" w:rsidP="00047875">
      <w:pPr>
        <w:shd w:val="clear" w:color="auto" w:fill="FFFFFF"/>
        <w:spacing w:after="0"/>
        <w:jc w:val="center"/>
        <w:rPr>
          <w:rFonts w:asciiTheme="minorHAnsi" w:hAnsiTheme="minorHAnsi" w:cs="Arial"/>
          <w:b/>
          <w:sz w:val="4"/>
          <w:szCs w:val="4"/>
        </w:rPr>
      </w:pPr>
    </w:p>
    <w:p w14:paraId="3A9B4965" w14:textId="77777777" w:rsidR="00991D1A" w:rsidRPr="00815CE7" w:rsidRDefault="0061425C" w:rsidP="00D97EB9">
      <w:pPr>
        <w:spacing w:line="240" w:lineRule="auto"/>
        <w:jc w:val="center"/>
        <w:rPr>
          <w:rFonts w:asciiTheme="minorHAnsi" w:hAnsiTheme="minorHAnsi" w:cs="Arial"/>
          <w:b/>
          <w:color w:val="E36C0A" w:themeColor="accent6" w:themeShade="BF"/>
          <w:sz w:val="36"/>
          <w:szCs w:val="22"/>
        </w:rPr>
      </w:pPr>
      <w:r w:rsidRPr="00815CE7">
        <w:rPr>
          <w:rFonts w:asciiTheme="minorHAnsi" w:hAnsiTheme="minorHAnsi" w:cs="Arial"/>
          <w:b/>
          <w:color w:val="E36C0A" w:themeColor="accent6" w:themeShade="BF"/>
          <w:sz w:val="36"/>
          <w:szCs w:val="22"/>
        </w:rPr>
        <w:t xml:space="preserve">THE NATURE AND DUTIES OF THE OFFICE </w:t>
      </w:r>
      <w:r w:rsidR="00D97EB9" w:rsidRPr="00815CE7">
        <w:rPr>
          <w:rFonts w:asciiTheme="minorHAnsi" w:hAnsiTheme="minorHAnsi" w:cs="Arial"/>
          <w:b/>
          <w:color w:val="E36C0A" w:themeColor="accent6" w:themeShade="BF"/>
          <w:sz w:val="36"/>
          <w:szCs w:val="22"/>
        </w:rPr>
        <w:t>OF A CH</w:t>
      </w:r>
      <w:r w:rsidRPr="00815CE7">
        <w:rPr>
          <w:rFonts w:asciiTheme="minorHAnsi" w:hAnsiTheme="minorHAnsi" w:cs="Arial"/>
          <w:b/>
          <w:color w:val="E36C0A" w:themeColor="accent6" w:themeShade="BF"/>
          <w:sz w:val="36"/>
          <w:szCs w:val="22"/>
        </w:rPr>
        <w:t>U</w:t>
      </w:r>
      <w:r w:rsidR="00D97EB9" w:rsidRPr="00815CE7">
        <w:rPr>
          <w:rFonts w:asciiTheme="minorHAnsi" w:hAnsiTheme="minorHAnsi" w:cs="Arial"/>
          <w:b/>
          <w:color w:val="E36C0A" w:themeColor="accent6" w:themeShade="BF"/>
          <w:sz w:val="36"/>
          <w:szCs w:val="22"/>
        </w:rPr>
        <w:t>R</w:t>
      </w:r>
      <w:r w:rsidRPr="00815CE7">
        <w:rPr>
          <w:rFonts w:asciiTheme="minorHAnsi" w:hAnsiTheme="minorHAnsi" w:cs="Arial"/>
          <w:b/>
          <w:color w:val="E36C0A" w:themeColor="accent6" w:themeShade="BF"/>
          <w:sz w:val="36"/>
          <w:szCs w:val="22"/>
        </w:rPr>
        <w:t>CHWARDEN</w:t>
      </w:r>
    </w:p>
    <w:p w14:paraId="725B8C51" w14:textId="77777777" w:rsidR="00956159" w:rsidRPr="00956159" w:rsidRDefault="00956159" w:rsidP="0061425C">
      <w:pPr>
        <w:tabs>
          <w:tab w:val="left" w:pos="0"/>
          <w:tab w:val="left" w:pos="142"/>
        </w:tabs>
        <w:spacing w:after="0" w:line="240" w:lineRule="auto"/>
        <w:ind w:left="142" w:right="-24"/>
        <w:jc w:val="center"/>
        <w:rPr>
          <w:rFonts w:ascii="Arial" w:hAnsi="Arial" w:cs="Arial"/>
          <w:i/>
          <w:sz w:val="8"/>
          <w:szCs w:val="8"/>
        </w:rPr>
      </w:pPr>
    </w:p>
    <w:p w14:paraId="3D22FD75" w14:textId="77777777" w:rsidR="0061425C" w:rsidRDefault="00991D1A" w:rsidP="0061425C">
      <w:pPr>
        <w:tabs>
          <w:tab w:val="left" w:pos="0"/>
          <w:tab w:val="left" w:pos="142"/>
        </w:tabs>
        <w:spacing w:after="0" w:line="240" w:lineRule="auto"/>
        <w:ind w:left="142" w:right="-24"/>
        <w:jc w:val="center"/>
        <w:rPr>
          <w:rFonts w:ascii="Arial" w:hAnsi="Arial" w:cs="Arial"/>
          <w:sz w:val="23"/>
          <w:szCs w:val="23"/>
        </w:rPr>
      </w:pPr>
      <w:r w:rsidRPr="0061425C">
        <w:rPr>
          <w:rFonts w:ascii="Arial" w:hAnsi="Arial" w:cs="Arial"/>
          <w:i/>
          <w:sz w:val="23"/>
          <w:szCs w:val="23"/>
        </w:rPr>
        <w:t xml:space="preserve">Thank you for being willing to serve as a Churchwarden for your parish. It is an ancient </w:t>
      </w:r>
      <w:r w:rsidR="0061425C" w:rsidRPr="0061425C">
        <w:rPr>
          <w:rFonts w:ascii="Arial" w:hAnsi="Arial" w:cs="Arial"/>
          <w:i/>
          <w:sz w:val="23"/>
          <w:szCs w:val="23"/>
        </w:rPr>
        <w:t xml:space="preserve">and noble </w:t>
      </w:r>
      <w:r w:rsidRPr="0061425C">
        <w:rPr>
          <w:rFonts w:ascii="Arial" w:hAnsi="Arial" w:cs="Arial"/>
          <w:i/>
          <w:sz w:val="23"/>
          <w:szCs w:val="23"/>
        </w:rPr>
        <w:t>office that carries with it the duties set out below.</w:t>
      </w:r>
    </w:p>
    <w:p w14:paraId="02623911" w14:textId="77777777" w:rsidR="0061425C" w:rsidRPr="00956159" w:rsidRDefault="0061425C" w:rsidP="0061425C">
      <w:pPr>
        <w:tabs>
          <w:tab w:val="left" w:pos="0"/>
          <w:tab w:val="left" w:pos="142"/>
        </w:tabs>
        <w:spacing w:after="0" w:line="240" w:lineRule="auto"/>
        <w:ind w:left="142" w:right="-24"/>
        <w:jc w:val="left"/>
        <w:rPr>
          <w:rFonts w:ascii="Arial" w:hAnsi="Arial" w:cs="Arial"/>
          <w:sz w:val="24"/>
          <w:szCs w:val="24"/>
        </w:rPr>
      </w:pPr>
    </w:p>
    <w:p w14:paraId="0D33E033" w14:textId="77777777" w:rsidR="0061425C" w:rsidRPr="009866C2" w:rsidRDefault="0061425C" w:rsidP="0061425C">
      <w:pPr>
        <w:tabs>
          <w:tab w:val="left" w:pos="0"/>
          <w:tab w:val="left" w:pos="142"/>
        </w:tabs>
        <w:spacing w:after="0" w:line="240" w:lineRule="auto"/>
        <w:ind w:left="142" w:right="-24"/>
        <w:jc w:val="left"/>
        <w:rPr>
          <w:rFonts w:ascii="Arial" w:hAnsi="Arial" w:cs="Arial"/>
          <w:i/>
          <w:sz w:val="22"/>
          <w:szCs w:val="22"/>
        </w:rPr>
      </w:pPr>
      <w:r w:rsidRPr="009866C2">
        <w:rPr>
          <w:rFonts w:ascii="Arial" w:hAnsi="Arial" w:cs="Arial"/>
          <w:sz w:val="22"/>
          <w:szCs w:val="22"/>
        </w:rPr>
        <w:t xml:space="preserve">Churchwardens have important legal responsibilities, but the office also has a vital spiritual, pastoral and mission dimension – the duty </w:t>
      </w:r>
      <w:r w:rsidR="00217D7C" w:rsidRPr="009866C2">
        <w:rPr>
          <w:rFonts w:ascii="Arial" w:hAnsi="Arial" w:cs="Arial"/>
          <w:sz w:val="22"/>
          <w:szCs w:val="22"/>
        </w:rPr>
        <w:t xml:space="preserve">is </w:t>
      </w:r>
      <w:r w:rsidRPr="009866C2">
        <w:rPr>
          <w:rFonts w:ascii="Arial" w:hAnsi="Arial" w:cs="Arial"/>
          <w:sz w:val="22"/>
          <w:szCs w:val="22"/>
        </w:rPr>
        <w:t xml:space="preserve">to be foremost among the laity in the life and mission of the Church in the parish. </w:t>
      </w:r>
    </w:p>
    <w:p w14:paraId="1A2CBFA7" w14:textId="77777777" w:rsidR="00991D1A" w:rsidRPr="009866C2" w:rsidRDefault="00991D1A" w:rsidP="0061425C">
      <w:pPr>
        <w:tabs>
          <w:tab w:val="left" w:pos="284"/>
        </w:tabs>
        <w:spacing w:after="0" w:line="240" w:lineRule="auto"/>
        <w:ind w:left="284" w:right="-24" w:hanging="142"/>
        <w:jc w:val="left"/>
        <w:rPr>
          <w:rFonts w:ascii="Arial" w:hAnsi="Arial" w:cs="Arial"/>
          <w:sz w:val="16"/>
          <w:szCs w:val="16"/>
        </w:rPr>
      </w:pPr>
    </w:p>
    <w:p w14:paraId="41C119D6" w14:textId="77777777" w:rsidR="00991D1A" w:rsidRPr="009866C2" w:rsidRDefault="00991D1A" w:rsidP="0061425C">
      <w:pPr>
        <w:spacing w:after="0" w:line="240" w:lineRule="auto"/>
        <w:ind w:left="142" w:right="-24"/>
        <w:jc w:val="left"/>
        <w:rPr>
          <w:rFonts w:ascii="Arial" w:hAnsi="Arial" w:cs="Arial"/>
          <w:sz w:val="22"/>
          <w:szCs w:val="22"/>
        </w:rPr>
      </w:pPr>
      <w:r w:rsidRPr="009866C2">
        <w:rPr>
          <w:rFonts w:ascii="Arial" w:hAnsi="Arial" w:cs="Arial"/>
          <w:sz w:val="22"/>
          <w:szCs w:val="22"/>
        </w:rPr>
        <w:t xml:space="preserve">The </w:t>
      </w:r>
      <w:r w:rsidRPr="009866C2">
        <w:rPr>
          <w:rFonts w:ascii="Arial" w:hAnsi="Arial" w:cs="Arial"/>
          <w:b/>
          <w:i/>
          <w:sz w:val="22"/>
          <w:szCs w:val="22"/>
        </w:rPr>
        <w:t>churchwardens’ main duties</w:t>
      </w:r>
      <w:r w:rsidRPr="009866C2">
        <w:rPr>
          <w:rFonts w:ascii="Arial" w:hAnsi="Arial" w:cs="Arial"/>
          <w:sz w:val="22"/>
          <w:szCs w:val="22"/>
        </w:rPr>
        <w:t xml:space="preserve"> are summarised in Canon E1 paragraphs 4 and 5. </w:t>
      </w:r>
      <w:r w:rsidR="0061425C" w:rsidRPr="009866C2">
        <w:rPr>
          <w:rFonts w:ascii="Arial" w:hAnsi="Arial" w:cs="Arial"/>
          <w:sz w:val="22"/>
          <w:szCs w:val="22"/>
        </w:rPr>
        <w:t xml:space="preserve">Under those </w:t>
      </w:r>
      <w:r w:rsidRPr="009866C2">
        <w:rPr>
          <w:rFonts w:ascii="Arial" w:hAnsi="Arial" w:cs="Arial"/>
          <w:sz w:val="22"/>
          <w:szCs w:val="22"/>
        </w:rPr>
        <w:t>paragraphs, once churchward</w:t>
      </w:r>
      <w:r w:rsidR="0061425C" w:rsidRPr="009866C2">
        <w:rPr>
          <w:rFonts w:ascii="Arial" w:hAnsi="Arial" w:cs="Arial"/>
          <w:sz w:val="22"/>
          <w:szCs w:val="22"/>
        </w:rPr>
        <w:t>ens take up their office, they:</w:t>
      </w:r>
    </w:p>
    <w:p w14:paraId="28090FD5" w14:textId="77777777" w:rsidR="0061425C" w:rsidRPr="009866C2" w:rsidRDefault="0061425C" w:rsidP="0061425C">
      <w:pPr>
        <w:tabs>
          <w:tab w:val="left" w:pos="360"/>
          <w:tab w:val="left" w:pos="720"/>
        </w:tabs>
        <w:spacing w:after="0" w:line="240" w:lineRule="auto"/>
        <w:ind w:left="426" w:right="-24" w:hanging="142"/>
        <w:jc w:val="left"/>
        <w:rPr>
          <w:rFonts w:ascii="Arial" w:hAnsi="Arial" w:cs="Arial"/>
          <w:sz w:val="16"/>
          <w:szCs w:val="16"/>
        </w:rPr>
      </w:pPr>
    </w:p>
    <w:p w14:paraId="7EB11B84" w14:textId="77777777" w:rsidR="00991D1A" w:rsidRPr="009866C2" w:rsidRDefault="00991D1A" w:rsidP="0061425C">
      <w:pPr>
        <w:pStyle w:val="ListParagraph"/>
        <w:numPr>
          <w:ilvl w:val="0"/>
          <w:numId w:val="8"/>
        </w:numPr>
        <w:tabs>
          <w:tab w:val="left" w:pos="567"/>
          <w:tab w:val="left" w:pos="993"/>
        </w:tabs>
        <w:spacing w:after="0" w:line="240" w:lineRule="auto"/>
        <w:ind w:left="709" w:right="-11" w:firstLine="0"/>
        <w:jc w:val="left"/>
        <w:rPr>
          <w:rFonts w:ascii="Arial" w:hAnsi="Arial" w:cs="Arial"/>
          <w:sz w:val="22"/>
          <w:szCs w:val="22"/>
        </w:rPr>
      </w:pPr>
      <w:r w:rsidRPr="009866C2">
        <w:rPr>
          <w:rFonts w:ascii="Arial" w:hAnsi="Arial" w:cs="Arial"/>
          <w:sz w:val="22"/>
          <w:szCs w:val="22"/>
        </w:rPr>
        <w:t>are the officers of the bishop (not the incumbent or PCC) (E1.4);</w:t>
      </w:r>
    </w:p>
    <w:p w14:paraId="6B799F8C" w14:textId="77777777" w:rsidR="0061425C" w:rsidRPr="009866C2" w:rsidRDefault="0061425C" w:rsidP="0061425C">
      <w:pPr>
        <w:pStyle w:val="ListParagraph"/>
        <w:tabs>
          <w:tab w:val="left" w:pos="567"/>
          <w:tab w:val="left" w:pos="993"/>
        </w:tabs>
        <w:spacing w:after="0" w:line="240" w:lineRule="auto"/>
        <w:ind w:left="709" w:right="-11"/>
        <w:jc w:val="left"/>
        <w:rPr>
          <w:rFonts w:ascii="Arial" w:hAnsi="Arial" w:cs="Arial"/>
          <w:sz w:val="16"/>
          <w:szCs w:val="16"/>
        </w:rPr>
      </w:pPr>
    </w:p>
    <w:p w14:paraId="33EA9CCB" w14:textId="77777777" w:rsidR="00991D1A" w:rsidRPr="009866C2" w:rsidRDefault="00991D1A" w:rsidP="0061425C">
      <w:pPr>
        <w:pStyle w:val="ListParagraph"/>
        <w:numPr>
          <w:ilvl w:val="0"/>
          <w:numId w:val="8"/>
        </w:numPr>
        <w:tabs>
          <w:tab w:val="left" w:pos="567"/>
          <w:tab w:val="left" w:pos="993"/>
        </w:tabs>
        <w:spacing w:after="0" w:line="240" w:lineRule="auto"/>
        <w:ind w:left="709" w:right="-11" w:firstLine="0"/>
        <w:jc w:val="left"/>
        <w:rPr>
          <w:rFonts w:ascii="Arial" w:hAnsi="Arial" w:cs="Arial"/>
          <w:sz w:val="22"/>
          <w:szCs w:val="22"/>
        </w:rPr>
      </w:pPr>
      <w:r w:rsidRPr="009866C2">
        <w:rPr>
          <w:rFonts w:ascii="Arial" w:hAnsi="Arial" w:cs="Arial"/>
          <w:sz w:val="22"/>
          <w:szCs w:val="22"/>
        </w:rPr>
        <w:t>must be the foremost in representing the laity and co-operating with the incumbent (E1.4);</w:t>
      </w:r>
    </w:p>
    <w:p w14:paraId="4A8DF6FB" w14:textId="77777777" w:rsidR="0061425C" w:rsidRPr="009866C2" w:rsidRDefault="0061425C" w:rsidP="0061425C">
      <w:pPr>
        <w:tabs>
          <w:tab w:val="left" w:pos="567"/>
          <w:tab w:val="left" w:pos="993"/>
        </w:tabs>
        <w:spacing w:after="0" w:line="240" w:lineRule="auto"/>
        <w:ind w:left="709" w:right="-11"/>
        <w:jc w:val="left"/>
        <w:rPr>
          <w:rFonts w:ascii="Arial" w:hAnsi="Arial" w:cs="Arial"/>
          <w:sz w:val="16"/>
          <w:szCs w:val="16"/>
        </w:rPr>
      </w:pPr>
    </w:p>
    <w:p w14:paraId="4348CFDA" w14:textId="77777777" w:rsidR="0061425C" w:rsidRPr="009866C2" w:rsidRDefault="00991D1A" w:rsidP="0061425C">
      <w:pPr>
        <w:pStyle w:val="ListParagraph"/>
        <w:numPr>
          <w:ilvl w:val="0"/>
          <w:numId w:val="8"/>
        </w:numPr>
        <w:tabs>
          <w:tab w:val="left" w:pos="567"/>
          <w:tab w:val="left" w:pos="993"/>
        </w:tabs>
        <w:spacing w:after="0" w:line="240" w:lineRule="auto"/>
        <w:ind w:left="993" w:right="-11" w:hanging="284"/>
        <w:jc w:val="left"/>
        <w:rPr>
          <w:rFonts w:ascii="Arial" w:hAnsi="Arial" w:cs="Arial"/>
          <w:sz w:val="22"/>
          <w:szCs w:val="22"/>
        </w:rPr>
      </w:pPr>
      <w:r w:rsidRPr="009866C2">
        <w:rPr>
          <w:rFonts w:ascii="Arial" w:hAnsi="Arial" w:cs="Arial"/>
          <w:sz w:val="22"/>
          <w:szCs w:val="22"/>
        </w:rPr>
        <w:t>must use their best endeavours by example and precept to encourage the parishioners in the practice of true religion and to promote unity and peace among them (E1.4);</w:t>
      </w:r>
    </w:p>
    <w:p w14:paraId="5B5AC1C6" w14:textId="77777777" w:rsidR="0061425C" w:rsidRPr="009866C2" w:rsidRDefault="0061425C" w:rsidP="0061425C">
      <w:pPr>
        <w:pStyle w:val="ListParagraph"/>
        <w:rPr>
          <w:rFonts w:ascii="Arial" w:hAnsi="Arial" w:cs="Arial"/>
          <w:sz w:val="16"/>
          <w:szCs w:val="16"/>
        </w:rPr>
      </w:pPr>
    </w:p>
    <w:p w14:paraId="43C8B221" w14:textId="77777777" w:rsidR="0061425C" w:rsidRPr="009866C2" w:rsidRDefault="00991D1A" w:rsidP="0061425C">
      <w:pPr>
        <w:pStyle w:val="ListParagraph"/>
        <w:numPr>
          <w:ilvl w:val="0"/>
          <w:numId w:val="8"/>
        </w:numPr>
        <w:tabs>
          <w:tab w:val="left" w:pos="567"/>
          <w:tab w:val="left" w:pos="993"/>
        </w:tabs>
        <w:spacing w:after="0" w:line="240" w:lineRule="auto"/>
        <w:ind w:left="993" w:right="-11" w:hanging="284"/>
        <w:jc w:val="left"/>
        <w:rPr>
          <w:rFonts w:ascii="Arial" w:hAnsi="Arial" w:cs="Arial"/>
          <w:sz w:val="22"/>
          <w:szCs w:val="22"/>
        </w:rPr>
      </w:pPr>
      <w:r w:rsidRPr="009866C2">
        <w:rPr>
          <w:rFonts w:ascii="Arial" w:hAnsi="Arial" w:cs="Arial"/>
          <w:sz w:val="22"/>
          <w:szCs w:val="22"/>
        </w:rPr>
        <w:t>must discharge the duties assigned to them by law and custom (E1.4).  (Examples of this are their duties in relation to the offerings or collections in the church, and the duties imposed on them by section 5 of the Care of Church and Ecclesiastical Jurisdiction Measure 1991 in relation to the church building and the land and articles belonging to</w:t>
      </w:r>
      <w:r w:rsidR="00956159" w:rsidRPr="009866C2">
        <w:rPr>
          <w:rFonts w:ascii="Arial" w:hAnsi="Arial" w:cs="Arial"/>
          <w:sz w:val="22"/>
          <w:szCs w:val="22"/>
        </w:rPr>
        <w:t xml:space="preserve"> </w:t>
      </w:r>
      <w:r w:rsidR="0061425C" w:rsidRPr="009866C2">
        <w:rPr>
          <w:rFonts w:ascii="Arial" w:hAnsi="Arial" w:cs="Arial"/>
          <w:sz w:val="22"/>
          <w:szCs w:val="22"/>
        </w:rPr>
        <w:t>it );</w:t>
      </w:r>
    </w:p>
    <w:p w14:paraId="056676BB" w14:textId="77777777" w:rsidR="0061425C" w:rsidRPr="009866C2" w:rsidRDefault="0061425C" w:rsidP="0061425C">
      <w:pPr>
        <w:pStyle w:val="ListParagraph"/>
        <w:rPr>
          <w:rFonts w:ascii="Arial" w:hAnsi="Arial" w:cs="Arial"/>
          <w:sz w:val="16"/>
          <w:szCs w:val="16"/>
        </w:rPr>
      </w:pPr>
    </w:p>
    <w:p w14:paraId="46E59623" w14:textId="77777777" w:rsidR="0061425C" w:rsidRPr="009866C2" w:rsidRDefault="00991D1A" w:rsidP="0061425C">
      <w:pPr>
        <w:pStyle w:val="ListParagraph"/>
        <w:numPr>
          <w:ilvl w:val="0"/>
          <w:numId w:val="8"/>
        </w:numPr>
        <w:tabs>
          <w:tab w:val="left" w:pos="567"/>
          <w:tab w:val="left" w:pos="993"/>
        </w:tabs>
        <w:spacing w:after="0" w:line="240" w:lineRule="auto"/>
        <w:ind w:left="993" w:right="-11" w:hanging="284"/>
        <w:jc w:val="left"/>
        <w:rPr>
          <w:rFonts w:ascii="Arial" w:hAnsi="Arial" w:cs="Arial"/>
          <w:sz w:val="22"/>
          <w:szCs w:val="22"/>
        </w:rPr>
      </w:pPr>
      <w:r w:rsidRPr="009866C2">
        <w:rPr>
          <w:rFonts w:ascii="Arial" w:hAnsi="Arial" w:cs="Arial"/>
          <w:sz w:val="22"/>
          <w:szCs w:val="22"/>
        </w:rPr>
        <w:t>must maintain order and decency in the church and churchyard, especially during the time of divine service (E1.4); and</w:t>
      </w:r>
    </w:p>
    <w:p w14:paraId="70BD8B03" w14:textId="77777777" w:rsidR="0061425C" w:rsidRPr="009866C2" w:rsidRDefault="0061425C" w:rsidP="0061425C">
      <w:pPr>
        <w:pStyle w:val="ListParagraph"/>
        <w:rPr>
          <w:rFonts w:ascii="Arial" w:hAnsi="Arial" w:cs="Arial"/>
          <w:sz w:val="16"/>
          <w:szCs w:val="16"/>
        </w:rPr>
      </w:pPr>
    </w:p>
    <w:p w14:paraId="328AEB2D" w14:textId="77777777" w:rsidR="00991D1A" w:rsidRPr="009866C2" w:rsidRDefault="00991D1A" w:rsidP="0061425C">
      <w:pPr>
        <w:pStyle w:val="ListParagraph"/>
        <w:numPr>
          <w:ilvl w:val="0"/>
          <w:numId w:val="8"/>
        </w:numPr>
        <w:tabs>
          <w:tab w:val="left" w:pos="567"/>
          <w:tab w:val="left" w:pos="993"/>
        </w:tabs>
        <w:spacing w:after="0" w:line="240" w:lineRule="auto"/>
        <w:ind w:left="993" w:right="-11" w:hanging="284"/>
        <w:jc w:val="left"/>
        <w:rPr>
          <w:rFonts w:ascii="Arial" w:hAnsi="Arial" w:cs="Arial"/>
          <w:sz w:val="22"/>
          <w:szCs w:val="22"/>
        </w:rPr>
      </w:pPr>
      <w:r w:rsidRPr="009866C2">
        <w:rPr>
          <w:rFonts w:ascii="Arial" w:hAnsi="Arial" w:cs="Arial"/>
          <w:sz w:val="22"/>
          <w:szCs w:val="22"/>
        </w:rPr>
        <w:t>hold the title to the movable goods of the church, must keep an inventory of those goods and keep it up to date, and must hand over the goods to their successors, who must check the inventory (E1.5).</w:t>
      </w:r>
    </w:p>
    <w:p w14:paraId="166CE535" w14:textId="77777777" w:rsidR="00991D1A" w:rsidRPr="009866C2" w:rsidRDefault="00991D1A" w:rsidP="0061425C">
      <w:pPr>
        <w:spacing w:after="0" w:line="240" w:lineRule="auto"/>
        <w:ind w:left="284"/>
        <w:jc w:val="left"/>
        <w:rPr>
          <w:rFonts w:ascii="Arial" w:hAnsi="Arial" w:cs="Arial"/>
          <w:b/>
          <w:sz w:val="16"/>
          <w:szCs w:val="16"/>
        </w:rPr>
      </w:pPr>
    </w:p>
    <w:p w14:paraId="6AA1DD25" w14:textId="77777777" w:rsidR="00991D1A" w:rsidRPr="009866C2" w:rsidRDefault="00991D1A" w:rsidP="0061425C">
      <w:pPr>
        <w:spacing w:after="0" w:line="240" w:lineRule="auto"/>
        <w:ind w:left="284"/>
        <w:jc w:val="left"/>
        <w:rPr>
          <w:rFonts w:ascii="Arial" w:hAnsi="Arial" w:cs="Arial"/>
          <w:b/>
          <w:color w:val="E36C0A" w:themeColor="accent6" w:themeShade="BF"/>
          <w:sz w:val="22"/>
          <w:szCs w:val="22"/>
        </w:rPr>
      </w:pPr>
      <w:r w:rsidRPr="009866C2">
        <w:rPr>
          <w:rFonts w:ascii="Arial" w:hAnsi="Arial" w:cs="Arial"/>
          <w:b/>
          <w:color w:val="E36C0A" w:themeColor="accent6" w:themeShade="BF"/>
          <w:sz w:val="22"/>
          <w:szCs w:val="22"/>
        </w:rPr>
        <w:t>In addition:</w:t>
      </w:r>
    </w:p>
    <w:p w14:paraId="5EADCBCD" w14:textId="77777777" w:rsidR="00D97EB9" w:rsidRPr="009866C2" w:rsidRDefault="00D97EB9" w:rsidP="0061425C">
      <w:pPr>
        <w:spacing w:after="0" w:line="240" w:lineRule="auto"/>
        <w:ind w:left="284"/>
        <w:jc w:val="left"/>
        <w:rPr>
          <w:rFonts w:ascii="Arial" w:hAnsi="Arial" w:cs="Arial"/>
          <w:b/>
          <w:sz w:val="16"/>
          <w:szCs w:val="16"/>
        </w:rPr>
      </w:pPr>
    </w:p>
    <w:p w14:paraId="4C705EE0" w14:textId="77777777" w:rsidR="0061425C" w:rsidRPr="009866C2" w:rsidRDefault="00956159" w:rsidP="0061425C">
      <w:pPr>
        <w:pStyle w:val="ListParagraph"/>
        <w:numPr>
          <w:ilvl w:val="0"/>
          <w:numId w:val="8"/>
        </w:numPr>
        <w:tabs>
          <w:tab w:val="left" w:pos="567"/>
          <w:tab w:val="left" w:pos="993"/>
        </w:tabs>
        <w:spacing w:after="0" w:line="240" w:lineRule="auto"/>
        <w:ind w:left="993" w:right="-11" w:hanging="284"/>
        <w:jc w:val="left"/>
        <w:rPr>
          <w:rFonts w:ascii="Arial" w:hAnsi="Arial" w:cs="Arial"/>
          <w:sz w:val="22"/>
          <w:szCs w:val="22"/>
        </w:rPr>
      </w:pPr>
      <w:r w:rsidRPr="009866C2">
        <w:rPr>
          <w:rFonts w:ascii="Arial" w:hAnsi="Arial" w:cs="Arial"/>
          <w:sz w:val="22"/>
          <w:szCs w:val="22"/>
        </w:rPr>
        <w:t>i</w:t>
      </w:r>
      <w:r w:rsidR="0061425C" w:rsidRPr="009866C2">
        <w:rPr>
          <w:rFonts w:ascii="Arial" w:hAnsi="Arial" w:cs="Arial"/>
          <w:sz w:val="22"/>
          <w:szCs w:val="22"/>
        </w:rPr>
        <w:t>f a person chosen as churchwarden is an actual communicant and has his or her name on the church electoral roll of the parish, that person will automatically become a member of the PCC until he or she either ceases to satisfy those qualifications or ceases to be a churchwarden (CRR r.14(1)(d) and (2));</w:t>
      </w:r>
    </w:p>
    <w:p w14:paraId="0DF48454" w14:textId="77777777" w:rsidR="00D97EB9" w:rsidRPr="009866C2" w:rsidRDefault="00D97EB9" w:rsidP="00D97EB9">
      <w:pPr>
        <w:pStyle w:val="ListParagraph"/>
        <w:tabs>
          <w:tab w:val="left" w:pos="567"/>
          <w:tab w:val="left" w:pos="993"/>
        </w:tabs>
        <w:spacing w:after="0" w:line="240" w:lineRule="auto"/>
        <w:ind w:left="993" w:right="-11"/>
        <w:jc w:val="left"/>
        <w:rPr>
          <w:rFonts w:ascii="Arial" w:hAnsi="Arial" w:cs="Arial"/>
          <w:sz w:val="16"/>
          <w:szCs w:val="16"/>
        </w:rPr>
      </w:pPr>
    </w:p>
    <w:p w14:paraId="788552E5" w14:textId="77777777" w:rsidR="0061425C" w:rsidRPr="009866C2" w:rsidRDefault="00956159" w:rsidP="0061425C">
      <w:pPr>
        <w:pStyle w:val="ListParagraph"/>
        <w:numPr>
          <w:ilvl w:val="0"/>
          <w:numId w:val="8"/>
        </w:numPr>
        <w:tabs>
          <w:tab w:val="left" w:pos="567"/>
          <w:tab w:val="left" w:pos="993"/>
        </w:tabs>
        <w:spacing w:after="0" w:line="240" w:lineRule="auto"/>
        <w:ind w:left="993" w:right="-11" w:hanging="284"/>
        <w:jc w:val="left"/>
        <w:rPr>
          <w:rFonts w:ascii="Arial" w:hAnsi="Arial" w:cs="Arial"/>
          <w:sz w:val="22"/>
          <w:szCs w:val="22"/>
        </w:rPr>
      </w:pPr>
      <w:r w:rsidRPr="009866C2">
        <w:rPr>
          <w:rFonts w:ascii="Arial" w:hAnsi="Arial" w:cs="Arial"/>
          <w:sz w:val="22"/>
          <w:szCs w:val="22"/>
        </w:rPr>
        <w:t>i</w:t>
      </w:r>
      <w:r w:rsidR="0061425C" w:rsidRPr="009866C2">
        <w:rPr>
          <w:rFonts w:ascii="Arial" w:hAnsi="Arial" w:cs="Arial"/>
          <w:sz w:val="22"/>
          <w:szCs w:val="22"/>
        </w:rPr>
        <w:t>f the PCC fails to appoint a treasurer, the churchwarden or churchwardens who are members of the PCC will be responsible for discharging the office of treasurer (CRR App II para 1(e)(i));</w:t>
      </w:r>
    </w:p>
    <w:p w14:paraId="2DCA06DD" w14:textId="77777777" w:rsidR="00D97EB9" w:rsidRPr="009866C2" w:rsidRDefault="00D97EB9" w:rsidP="00D97EB9">
      <w:pPr>
        <w:tabs>
          <w:tab w:val="left" w:pos="567"/>
          <w:tab w:val="left" w:pos="993"/>
        </w:tabs>
        <w:spacing w:after="0" w:line="240" w:lineRule="auto"/>
        <w:ind w:right="-11"/>
        <w:jc w:val="left"/>
        <w:rPr>
          <w:rFonts w:ascii="Arial" w:hAnsi="Arial" w:cs="Arial"/>
          <w:sz w:val="16"/>
          <w:szCs w:val="16"/>
        </w:rPr>
      </w:pPr>
    </w:p>
    <w:p w14:paraId="3A7626E0" w14:textId="77777777" w:rsidR="00D97EB9" w:rsidRPr="009866C2" w:rsidRDefault="0061425C" w:rsidP="00D97EB9">
      <w:pPr>
        <w:pStyle w:val="ListParagraph"/>
        <w:numPr>
          <w:ilvl w:val="0"/>
          <w:numId w:val="8"/>
        </w:numPr>
        <w:tabs>
          <w:tab w:val="left" w:pos="360"/>
          <w:tab w:val="left" w:pos="993"/>
        </w:tabs>
        <w:spacing w:after="0" w:line="240" w:lineRule="auto"/>
        <w:ind w:left="993" w:right="-511" w:hanging="284"/>
        <w:jc w:val="left"/>
        <w:rPr>
          <w:rFonts w:ascii="Arial" w:hAnsi="Arial" w:cs="Arial"/>
          <w:sz w:val="22"/>
          <w:szCs w:val="22"/>
        </w:rPr>
      </w:pPr>
      <w:r w:rsidRPr="009866C2">
        <w:rPr>
          <w:rFonts w:ascii="Arial" w:hAnsi="Arial" w:cs="Arial"/>
          <w:sz w:val="22"/>
          <w:szCs w:val="22"/>
        </w:rPr>
        <w:t>churchwardens may also be trustees of other parochial charities by virtue of their office; and</w:t>
      </w:r>
    </w:p>
    <w:p w14:paraId="61BE2A00" w14:textId="77777777" w:rsidR="00D97EB9" w:rsidRPr="009866C2" w:rsidRDefault="00D97EB9" w:rsidP="00D97EB9">
      <w:pPr>
        <w:tabs>
          <w:tab w:val="left" w:pos="360"/>
          <w:tab w:val="left" w:pos="993"/>
        </w:tabs>
        <w:spacing w:after="0" w:line="240" w:lineRule="auto"/>
        <w:ind w:right="-511"/>
        <w:jc w:val="left"/>
        <w:rPr>
          <w:rFonts w:ascii="Arial" w:hAnsi="Arial" w:cs="Arial"/>
          <w:sz w:val="16"/>
          <w:szCs w:val="16"/>
        </w:rPr>
      </w:pPr>
    </w:p>
    <w:p w14:paraId="575E3EE8" w14:textId="77777777" w:rsidR="00047875" w:rsidRPr="009866C2" w:rsidRDefault="00956159" w:rsidP="00D97EB9">
      <w:pPr>
        <w:pStyle w:val="ListParagraph"/>
        <w:numPr>
          <w:ilvl w:val="0"/>
          <w:numId w:val="8"/>
        </w:numPr>
        <w:tabs>
          <w:tab w:val="left" w:pos="360"/>
          <w:tab w:val="left" w:pos="993"/>
        </w:tabs>
        <w:spacing w:after="0" w:line="240" w:lineRule="auto"/>
        <w:ind w:left="993" w:right="-511" w:hanging="284"/>
        <w:jc w:val="left"/>
        <w:rPr>
          <w:rFonts w:ascii="Arial" w:hAnsi="Arial" w:cs="Arial"/>
          <w:sz w:val="22"/>
          <w:szCs w:val="22"/>
        </w:rPr>
      </w:pPr>
      <w:r w:rsidRPr="009866C2">
        <w:rPr>
          <w:rFonts w:ascii="Arial" w:hAnsi="Arial" w:cs="Arial"/>
          <w:sz w:val="22"/>
          <w:szCs w:val="22"/>
        </w:rPr>
        <w:t>d</w:t>
      </w:r>
      <w:r w:rsidR="0061425C" w:rsidRPr="009866C2">
        <w:rPr>
          <w:rFonts w:ascii="Arial" w:hAnsi="Arial" w:cs="Arial"/>
          <w:sz w:val="22"/>
          <w:szCs w:val="22"/>
        </w:rPr>
        <w:t>uring a vacancy in the benefice, the churchwardens will be the sequestrators together with the rural or area dean and anyone else whom the bishop appoints (Church of England (Miscellaneous</w:t>
      </w:r>
      <w:r w:rsidR="0061425C" w:rsidRPr="00D97EB9">
        <w:rPr>
          <w:rFonts w:ascii="Arial" w:hAnsi="Arial" w:cs="Arial"/>
          <w:sz w:val="23"/>
          <w:szCs w:val="23"/>
        </w:rPr>
        <w:t xml:space="preserve"> </w:t>
      </w:r>
      <w:r w:rsidR="0061425C" w:rsidRPr="009866C2">
        <w:rPr>
          <w:rFonts w:ascii="Arial" w:hAnsi="Arial" w:cs="Arial"/>
          <w:sz w:val="22"/>
          <w:szCs w:val="22"/>
        </w:rPr>
        <w:t>Provisions) Measure 1992 s.1(1)). (In the case of a team ministry, the team vicars and certain other members of the team take the place of the rural or area dean as automatic sequestrators except so far as the bishop directs that any of them are not to be included.)</w:t>
      </w:r>
    </w:p>
    <w:p w14:paraId="55A01C40" w14:textId="1CE617D7" w:rsidR="00047875" w:rsidRPr="009866C2" w:rsidRDefault="00047875" w:rsidP="00047875">
      <w:pPr>
        <w:pStyle w:val="ListParagraph"/>
        <w:rPr>
          <w:rFonts w:ascii="Arial" w:hAnsi="Arial" w:cs="Arial"/>
          <w:sz w:val="22"/>
          <w:szCs w:val="22"/>
        </w:rPr>
      </w:pPr>
      <w:bookmarkStart w:id="0" w:name="_GoBack"/>
      <w:bookmarkEnd w:id="0"/>
    </w:p>
    <w:p w14:paraId="7A68B882" w14:textId="77777777" w:rsidR="00047875" w:rsidRDefault="00047875" w:rsidP="00CE5E32">
      <w:pPr>
        <w:pStyle w:val="ListParagraph"/>
        <w:tabs>
          <w:tab w:val="left" w:pos="360"/>
          <w:tab w:val="left" w:pos="993"/>
        </w:tabs>
        <w:spacing w:after="0" w:line="240" w:lineRule="auto"/>
        <w:ind w:left="993" w:right="-511"/>
        <w:jc w:val="left"/>
        <w:rPr>
          <w:rFonts w:ascii="Arial" w:hAnsi="Arial" w:cs="Arial"/>
          <w:sz w:val="23"/>
          <w:szCs w:val="23"/>
        </w:rPr>
      </w:pPr>
    </w:p>
    <w:p w14:paraId="1E7B5DB2" w14:textId="77777777" w:rsidR="00047875" w:rsidRPr="00047875" w:rsidRDefault="00047875" w:rsidP="00047875">
      <w:pPr>
        <w:pStyle w:val="ListParagraph"/>
        <w:rPr>
          <w:rFonts w:ascii="Arial" w:hAnsi="Arial" w:cs="Arial"/>
          <w:sz w:val="23"/>
          <w:szCs w:val="23"/>
        </w:rPr>
      </w:pPr>
    </w:p>
    <w:p w14:paraId="7DC642E9" w14:textId="77777777" w:rsidR="00047875" w:rsidRDefault="00047875" w:rsidP="00047875">
      <w:pPr>
        <w:tabs>
          <w:tab w:val="left" w:pos="360"/>
          <w:tab w:val="left" w:pos="993"/>
        </w:tabs>
        <w:spacing w:after="0" w:line="240" w:lineRule="auto"/>
        <w:ind w:right="-511"/>
        <w:jc w:val="left"/>
        <w:rPr>
          <w:rFonts w:ascii="Arial" w:hAnsi="Arial" w:cs="Arial"/>
          <w:sz w:val="23"/>
          <w:szCs w:val="23"/>
        </w:rPr>
      </w:pPr>
    </w:p>
    <w:p w14:paraId="3A01EF43" w14:textId="77777777" w:rsidR="00FA6C13" w:rsidRPr="00047875" w:rsidRDefault="00047875" w:rsidP="00047875">
      <w:pPr>
        <w:tabs>
          <w:tab w:val="left" w:pos="360"/>
          <w:tab w:val="left" w:pos="993"/>
        </w:tabs>
        <w:spacing w:after="0" w:line="240" w:lineRule="auto"/>
        <w:ind w:right="-511"/>
        <w:jc w:val="left"/>
        <w:rPr>
          <w:rFonts w:ascii="Arial" w:hAnsi="Arial" w:cs="Arial"/>
          <w:sz w:val="23"/>
          <w:szCs w:val="23"/>
        </w:rPr>
      </w:pPr>
      <w:r>
        <w:rPr>
          <w:noProof/>
        </w:rPr>
        <mc:AlternateContent>
          <mc:Choice Requires="wps">
            <w:drawing>
              <wp:anchor distT="0" distB="0" distL="114300" distR="114300" simplePos="0" relativeHeight="251684864" behindDoc="0" locked="0" layoutInCell="1" allowOverlap="1" wp14:anchorId="52FF046A" wp14:editId="1C592D21">
                <wp:simplePos x="0" y="0"/>
                <wp:positionH relativeFrom="column">
                  <wp:posOffset>57150</wp:posOffset>
                </wp:positionH>
                <wp:positionV relativeFrom="paragraph">
                  <wp:posOffset>4573905</wp:posOffset>
                </wp:positionV>
                <wp:extent cx="4681220" cy="2158554"/>
                <wp:effectExtent l="0" t="0" r="24130" b="13335"/>
                <wp:wrapNone/>
                <wp:docPr id="19" name="Text Box 19"/>
                <wp:cNvGraphicFramePr/>
                <a:graphic xmlns:a="http://schemas.openxmlformats.org/drawingml/2006/main">
                  <a:graphicData uri="http://schemas.microsoft.com/office/word/2010/wordprocessingShape">
                    <wps:wsp>
                      <wps:cNvSpPr txBox="1"/>
                      <wps:spPr>
                        <a:xfrm>
                          <a:off x="0" y="0"/>
                          <a:ext cx="4681220" cy="21585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E36BEE" w14:textId="77777777" w:rsidR="00047875" w:rsidRDefault="00047875" w:rsidP="00047875">
                            <w:pPr>
                              <w:spacing w:after="0"/>
                              <w:rPr>
                                <w:rFonts w:eastAsiaTheme="minorEastAsia"/>
                                <w:b/>
                                <w:noProof/>
                                <w:sz w:val="23"/>
                                <w:szCs w:val="23"/>
                              </w:rPr>
                            </w:pPr>
                            <w:r w:rsidRPr="00452F9E">
                              <w:rPr>
                                <w:rFonts w:eastAsiaTheme="minorEastAsia"/>
                                <w:b/>
                                <w:noProof/>
                                <w:sz w:val="23"/>
                                <w:szCs w:val="23"/>
                              </w:rPr>
                              <w:t>The Venerable Matthew Parker</w:t>
                            </w:r>
                            <w:r>
                              <w:rPr>
                                <w:rFonts w:eastAsiaTheme="minorEastAsia"/>
                                <w:b/>
                                <w:noProof/>
                                <w:sz w:val="23"/>
                                <w:szCs w:val="23"/>
                              </w:rPr>
                              <w:t>,</w:t>
                            </w:r>
                            <w:r w:rsidRPr="00452F9E">
                              <w:rPr>
                                <w:rFonts w:eastAsiaTheme="minorEastAsia"/>
                                <w:b/>
                                <w:noProof/>
                                <w:sz w:val="23"/>
                                <w:szCs w:val="23"/>
                              </w:rPr>
                              <w:t xml:space="preserve"> Archdeacon of Stoke upon Trent</w:t>
                            </w:r>
                          </w:p>
                          <w:p w14:paraId="5AB058CF" w14:textId="77777777" w:rsidR="00047875" w:rsidRPr="00452F9E" w:rsidRDefault="00047875" w:rsidP="00047875">
                            <w:pPr>
                              <w:spacing w:after="0"/>
                              <w:rPr>
                                <w:rFonts w:eastAsia="Calibri"/>
                                <w:b/>
                                <w:noProof/>
                                <w:sz w:val="23"/>
                                <w:szCs w:val="23"/>
                              </w:rPr>
                            </w:pPr>
                            <w:r w:rsidRPr="00200D8C">
                              <w:rPr>
                                <w:rFonts w:ascii="Wingdings" w:hAnsi="Wingdings" w:cs="Wingdings"/>
                              </w:rPr>
                              <w:t></w:t>
                            </w:r>
                            <w:r w:rsidRPr="00452F9E">
                              <w:rPr>
                                <w:rFonts w:eastAsiaTheme="minorEastAsia"/>
                                <w:noProof/>
                                <w:sz w:val="23"/>
                                <w:szCs w:val="23"/>
                              </w:rPr>
                              <w:t xml:space="preserve"> </w:t>
                            </w:r>
                            <w:hyperlink r:id="rId6" w:history="1">
                              <w:r w:rsidRPr="00452F9E">
                                <w:rPr>
                                  <w:rStyle w:val="Hyperlink"/>
                                  <w:rFonts w:eastAsiaTheme="minorEastAsia"/>
                                  <w:noProof/>
                                  <w:sz w:val="23"/>
                                  <w:szCs w:val="23"/>
                                </w:rPr>
                                <w:t>archdeacon.stoke@lichfield.anglican.org</w:t>
                              </w:r>
                            </w:hyperlink>
                          </w:p>
                          <w:p w14:paraId="3A4BE4C0" w14:textId="77777777" w:rsidR="00047875" w:rsidRPr="00AA2A34" w:rsidRDefault="00047875" w:rsidP="00047875">
                            <w:pPr>
                              <w:spacing w:after="0"/>
                              <w:rPr>
                                <w:rFonts w:eastAsia="Calibri"/>
                                <w:b/>
                                <w:noProof/>
                                <w:sz w:val="8"/>
                                <w:szCs w:val="8"/>
                              </w:rPr>
                            </w:pPr>
                          </w:p>
                          <w:p w14:paraId="0C9374A4" w14:textId="77777777" w:rsidR="00047875" w:rsidRPr="00200D8C" w:rsidRDefault="00815CE7" w:rsidP="00047875">
                            <w:pPr>
                              <w:pStyle w:val="Default"/>
                              <w:spacing w:line="276" w:lineRule="auto"/>
                              <w:rPr>
                                <w:rFonts w:ascii="Wingdings" w:hAnsi="Wingdings" w:cs="Wingdings"/>
                                <w:color w:val="auto"/>
                                <w:sz w:val="22"/>
                                <w:szCs w:val="22"/>
                              </w:rPr>
                            </w:pPr>
                            <w:r>
                              <w:rPr>
                                <w:rFonts w:eastAsiaTheme="minorEastAsia"/>
                                <w:b/>
                                <w:noProof/>
                                <w:color w:val="auto"/>
                                <w:sz w:val="23"/>
                                <w:szCs w:val="23"/>
                                <w:lang w:eastAsia="en-GB"/>
                              </w:rPr>
                              <w:t>Miss Lucinda Wray-Wear</w:t>
                            </w:r>
                            <w:r w:rsidR="00047875" w:rsidRPr="00452F9E">
                              <w:rPr>
                                <w:rFonts w:eastAsiaTheme="minorEastAsia"/>
                                <w:b/>
                                <w:noProof/>
                                <w:color w:val="auto"/>
                                <w:sz w:val="23"/>
                                <w:szCs w:val="23"/>
                                <w:lang w:eastAsia="en-GB"/>
                              </w:rPr>
                              <w:t>, PA</w:t>
                            </w:r>
                            <w:r w:rsidR="00047875">
                              <w:rPr>
                                <w:rFonts w:eastAsiaTheme="minorEastAsia"/>
                                <w:b/>
                                <w:noProof/>
                                <w:sz w:val="23"/>
                                <w:szCs w:val="23"/>
                              </w:rPr>
                              <w:t xml:space="preserve"> </w:t>
                            </w:r>
                          </w:p>
                          <w:p w14:paraId="0FEE77B8" w14:textId="77777777" w:rsidR="00047875" w:rsidRDefault="00047875" w:rsidP="00047875">
                            <w:pPr>
                              <w:spacing w:after="0"/>
                              <w:rPr>
                                <w:rFonts w:eastAsiaTheme="minorEastAsia"/>
                                <w:noProof/>
                                <w:sz w:val="23"/>
                                <w:szCs w:val="23"/>
                              </w:rPr>
                            </w:pPr>
                            <w:r w:rsidRPr="00200D8C">
                              <w:rPr>
                                <w:rFonts w:ascii="Wingdings" w:hAnsi="Wingdings" w:cs="Wingdings"/>
                              </w:rPr>
                              <w:t></w:t>
                            </w:r>
                            <w:r w:rsidRPr="00452F9E">
                              <w:rPr>
                                <w:rFonts w:eastAsiaTheme="minorEastAsia"/>
                                <w:noProof/>
                                <w:sz w:val="23"/>
                                <w:szCs w:val="23"/>
                              </w:rPr>
                              <w:t xml:space="preserve"> </w:t>
                            </w:r>
                            <w:hyperlink r:id="rId7" w:history="1">
                              <w:r w:rsidR="00815CE7" w:rsidRPr="00FA69F8">
                                <w:rPr>
                                  <w:rStyle w:val="Hyperlink"/>
                                </w:rPr>
                                <w:t>Lucinda.Wray-Wear</w:t>
                              </w:r>
                              <w:r w:rsidR="00815CE7" w:rsidRPr="00FA69F8">
                                <w:rPr>
                                  <w:rStyle w:val="Hyperlink"/>
                                  <w:rFonts w:eastAsiaTheme="minorEastAsia"/>
                                  <w:noProof/>
                                  <w:sz w:val="23"/>
                                  <w:szCs w:val="23"/>
                                </w:rPr>
                                <w:t>@lichfield.anglican.org</w:t>
                              </w:r>
                            </w:hyperlink>
                          </w:p>
                          <w:p w14:paraId="4A7393E7" w14:textId="77777777" w:rsidR="00047875" w:rsidRPr="00AA2A34" w:rsidRDefault="00047875" w:rsidP="00047875">
                            <w:pPr>
                              <w:spacing w:after="0"/>
                              <w:rPr>
                                <w:rFonts w:eastAsia="Calibri"/>
                                <w:b/>
                                <w:noProof/>
                                <w:sz w:val="8"/>
                                <w:szCs w:val="8"/>
                              </w:rPr>
                            </w:pPr>
                          </w:p>
                          <w:p w14:paraId="4EFDD863" w14:textId="77777777" w:rsidR="00047875" w:rsidRPr="009C6BCB" w:rsidRDefault="00047875" w:rsidP="00047875">
                            <w:pPr>
                              <w:spacing w:after="0"/>
                              <w:rPr>
                                <w:b/>
                                <w:sz w:val="22"/>
                                <w:szCs w:val="22"/>
                              </w:rPr>
                            </w:pPr>
                            <w:r w:rsidRPr="00200D8C">
                              <w:rPr>
                                <w:rFonts w:ascii="Wingdings" w:hAnsi="Wingdings" w:cs="Wingdings"/>
                                <w:sz w:val="22"/>
                                <w:szCs w:val="22"/>
                              </w:rPr>
                              <w:t></w:t>
                            </w:r>
                            <w:r>
                              <w:rPr>
                                <w:rFonts w:eastAsiaTheme="minorEastAsia"/>
                                <w:b/>
                                <w:noProof/>
                                <w:sz w:val="22"/>
                                <w:szCs w:val="22"/>
                              </w:rPr>
                              <w:t xml:space="preserve"> 01782 663066</w:t>
                            </w:r>
                          </w:p>
                          <w:p w14:paraId="7B633523" w14:textId="77777777" w:rsidR="00047875" w:rsidRDefault="00047875" w:rsidP="00047875">
                            <w:pPr>
                              <w:spacing w:after="0" w:line="240" w:lineRule="auto"/>
                              <w:rPr>
                                <w:rFonts w:eastAsiaTheme="minorEastAsia"/>
                                <w:noProof/>
                                <w:sz w:val="22"/>
                                <w:szCs w:val="22"/>
                              </w:rPr>
                            </w:pPr>
                            <w:r>
                              <w:rPr>
                                <w:rFonts w:eastAsiaTheme="minorEastAsia"/>
                                <w:noProof/>
                                <w:sz w:val="22"/>
                                <w:szCs w:val="22"/>
                              </w:rPr>
                              <w:t>Th</w:t>
                            </w:r>
                            <w:r w:rsidRPr="00452F9E">
                              <w:rPr>
                                <w:rFonts w:eastAsiaTheme="minorEastAsia"/>
                                <w:noProof/>
                                <w:sz w:val="22"/>
                                <w:szCs w:val="22"/>
                              </w:rPr>
                              <w:t>e Archdeacon’s House, 39 The Brackens, Clayton,</w:t>
                            </w:r>
                            <w:r>
                              <w:rPr>
                                <w:rFonts w:eastAsiaTheme="minorEastAsia"/>
                                <w:noProof/>
                                <w:sz w:val="22"/>
                                <w:szCs w:val="22"/>
                              </w:rPr>
                              <w:t xml:space="preserve"> </w:t>
                            </w:r>
                          </w:p>
                          <w:p w14:paraId="27FA847D" w14:textId="77777777" w:rsidR="00047875" w:rsidRDefault="00047875" w:rsidP="00047875">
                            <w:pPr>
                              <w:spacing w:after="0" w:line="240" w:lineRule="auto"/>
                              <w:rPr>
                                <w:rFonts w:eastAsiaTheme="minorEastAsia"/>
                                <w:noProof/>
                                <w:sz w:val="22"/>
                                <w:szCs w:val="22"/>
                              </w:rPr>
                            </w:pPr>
                            <w:r w:rsidRPr="00452F9E">
                              <w:rPr>
                                <w:rFonts w:eastAsiaTheme="minorEastAsia"/>
                                <w:noProof/>
                                <w:sz w:val="22"/>
                                <w:szCs w:val="22"/>
                              </w:rPr>
                              <w:t>Newcastle-under-Lyme, Staffordshire, ST5 4JL.</w:t>
                            </w:r>
                          </w:p>
                          <w:p w14:paraId="50B98427" w14:textId="77777777" w:rsidR="00047875" w:rsidRPr="00B37375" w:rsidRDefault="00047875" w:rsidP="00047875">
                            <w:pPr>
                              <w:spacing w:after="0" w:line="240" w:lineRule="auto"/>
                              <w:rPr>
                                <w:rFonts w:eastAsiaTheme="minorEastAsia"/>
                                <w:noProof/>
                                <w:sz w:val="23"/>
                                <w:szCs w:val="23"/>
                              </w:rPr>
                            </w:pPr>
                          </w:p>
                          <w:p w14:paraId="780FB6B7" w14:textId="77777777" w:rsidR="00047875" w:rsidRPr="00B37375" w:rsidRDefault="001E5B9D" w:rsidP="00047875">
                            <w:pPr>
                              <w:spacing w:after="0"/>
                              <w:rPr>
                                <w:sz w:val="23"/>
                                <w:szCs w:val="23"/>
                              </w:rPr>
                            </w:pPr>
                            <w:hyperlink r:id="rId8" w:history="1">
                              <w:r w:rsidR="00047875" w:rsidRPr="001D0CCD">
                                <w:rPr>
                                  <w:rStyle w:val="Hyperlink"/>
                                  <w:rFonts w:eastAsiaTheme="minorEastAsia"/>
                                  <w:noProof/>
                                  <w:sz w:val="23"/>
                                  <w:szCs w:val="23"/>
                                </w:rPr>
                                <w:t>http://www.lichfield.anglican.org/ourpeople/bishops-and-archdeacons/the-archdeacon-of-stoke/</w:t>
                              </w:r>
                            </w:hyperlink>
                            <w:r w:rsidR="00047875" w:rsidRPr="001D0CCD">
                              <w:rPr>
                                <w:rFonts w:eastAsiaTheme="minorEastAsia"/>
                                <w:noProof/>
                                <w:sz w:val="23"/>
                                <w:szCs w:val="23"/>
                              </w:rPr>
                              <w:t xml:space="preserve">                                                 </w:t>
                            </w:r>
                            <w:r w:rsidR="00047875" w:rsidRPr="00E20005">
                              <w:rPr>
                                <w:rFonts w:eastAsiaTheme="minorEastAsia"/>
                                <w:noProof/>
                                <w:sz w:val="16"/>
                                <w:szCs w:val="16"/>
                              </w:rPr>
                              <w:t>sjw2016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2FF046A" id="Text Box 19" o:spid="_x0000_s1027" type="#_x0000_t202" style="position:absolute;margin-left:4.5pt;margin-top:360.15pt;width:368.6pt;height:16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" fillcolor="white [3201]" strokeweight=".5pt">
                <v:textbox>
                  <w:txbxContent>
                    <w:p w14:paraId="27E36BEE" w14:textId="77777777" w:rsidR="00047875" w:rsidRDefault="00047875" w:rsidP="00047875">
                      <w:pPr>
                        <w:spacing w:after="0"/>
                        <w:rPr>
                          <w:rFonts w:eastAsiaTheme="minorEastAsia"/>
                          <w:b/>
                          <w:noProof/>
                          <w:sz w:val="23"/>
                          <w:szCs w:val="23"/>
                        </w:rPr>
                      </w:pPr>
                      <w:r w:rsidRPr="00452F9E">
                        <w:rPr>
                          <w:rFonts w:eastAsiaTheme="minorEastAsia"/>
                          <w:b/>
                          <w:noProof/>
                          <w:sz w:val="23"/>
                          <w:szCs w:val="23"/>
                        </w:rPr>
                        <w:t>The Venerable Matthew Parker</w:t>
                      </w:r>
                      <w:r>
                        <w:rPr>
                          <w:rFonts w:eastAsiaTheme="minorEastAsia"/>
                          <w:b/>
                          <w:noProof/>
                          <w:sz w:val="23"/>
                          <w:szCs w:val="23"/>
                        </w:rPr>
                        <w:t>,</w:t>
                      </w:r>
                      <w:r w:rsidRPr="00452F9E">
                        <w:rPr>
                          <w:rFonts w:eastAsiaTheme="minorEastAsia"/>
                          <w:b/>
                          <w:noProof/>
                          <w:sz w:val="23"/>
                          <w:szCs w:val="23"/>
                        </w:rPr>
                        <w:t xml:space="preserve"> Archdeacon of Stoke upon Trent</w:t>
                      </w:r>
                    </w:p>
                    <w:p w14:paraId="5AB058CF" w14:textId="77777777" w:rsidR="00047875" w:rsidRPr="00452F9E" w:rsidRDefault="00047875" w:rsidP="00047875">
                      <w:pPr>
                        <w:spacing w:after="0"/>
                        <w:rPr>
                          <w:rFonts w:eastAsia="Calibri"/>
                          <w:b/>
                          <w:noProof/>
                          <w:sz w:val="23"/>
                          <w:szCs w:val="23"/>
                        </w:rPr>
                      </w:pPr>
                      <w:r w:rsidRPr="00200D8C">
                        <w:rPr>
                          <w:rFonts w:ascii="Wingdings" w:hAnsi="Wingdings" w:cs="Wingdings"/>
                        </w:rPr>
                        <w:t></w:t>
                      </w:r>
                      <w:r w:rsidRPr="00452F9E">
                        <w:rPr>
                          <w:rFonts w:eastAsiaTheme="minorEastAsia"/>
                          <w:noProof/>
                          <w:sz w:val="23"/>
                          <w:szCs w:val="23"/>
                        </w:rPr>
                        <w:t xml:space="preserve"> </w:t>
                      </w:r>
                      <w:hyperlink r:id="rId11" w:history="1">
                        <w:r w:rsidRPr="00452F9E">
                          <w:rPr>
                            <w:rStyle w:val="Hyperlink"/>
                            <w:rFonts w:eastAsiaTheme="minorEastAsia"/>
                            <w:noProof/>
                            <w:sz w:val="23"/>
                            <w:szCs w:val="23"/>
                          </w:rPr>
                          <w:t>archdeacon.stoke@lichfield.anglican.org</w:t>
                        </w:r>
                      </w:hyperlink>
                    </w:p>
                    <w:p w14:paraId="3A4BE4C0" w14:textId="77777777" w:rsidR="00047875" w:rsidRPr="00AA2A34" w:rsidRDefault="00047875" w:rsidP="00047875">
                      <w:pPr>
                        <w:spacing w:after="0"/>
                        <w:rPr>
                          <w:rFonts w:eastAsia="Calibri"/>
                          <w:b/>
                          <w:noProof/>
                          <w:sz w:val="8"/>
                          <w:szCs w:val="8"/>
                        </w:rPr>
                      </w:pPr>
                    </w:p>
                    <w:p w14:paraId="0C9374A4" w14:textId="77777777" w:rsidR="00047875" w:rsidRPr="00200D8C" w:rsidRDefault="00815CE7" w:rsidP="00047875">
                      <w:pPr>
                        <w:pStyle w:val="Default"/>
                        <w:spacing w:line="276" w:lineRule="auto"/>
                        <w:rPr>
                          <w:rFonts w:ascii="Wingdings" w:hAnsi="Wingdings" w:cs="Wingdings"/>
                          <w:color w:val="auto"/>
                          <w:sz w:val="22"/>
                          <w:szCs w:val="22"/>
                        </w:rPr>
                      </w:pPr>
                      <w:r>
                        <w:rPr>
                          <w:rFonts w:eastAsiaTheme="minorEastAsia"/>
                          <w:b/>
                          <w:noProof/>
                          <w:color w:val="auto"/>
                          <w:sz w:val="23"/>
                          <w:szCs w:val="23"/>
                          <w:lang w:eastAsia="en-GB"/>
                        </w:rPr>
                        <w:t>Miss Lucinda Wray-Wear</w:t>
                      </w:r>
                      <w:r w:rsidR="00047875" w:rsidRPr="00452F9E">
                        <w:rPr>
                          <w:rFonts w:eastAsiaTheme="minorEastAsia"/>
                          <w:b/>
                          <w:noProof/>
                          <w:color w:val="auto"/>
                          <w:sz w:val="23"/>
                          <w:szCs w:val="23"/>
                          <w:lang w:eastAsia="en-GB"/>
                        </w:rPr>
                        <w:t>, PA</w:t>
                      </w:r>
                      <w:r w:rsidR="00047875">
                        <w:rPr>
                          <w:rFonts w:eastAsiaTheme="minorEastAsia"/>
                          <w:b/>
                          <w:noProof/>
                          <w:sz w:val="23"/>
                          <w:szCs w:val="23"/>
                        </w:rPr>
                        <w:t xml:space="preserve"> </w:t>
                      </w:r>
                    </w:p>
                    <w:p w14:paraId="0FEE77B8" w14:textId="77777777" w:rsidR="00047875" w:rsidRDefault="00047875" w:rsidP="00047875">
                      <w:pPr>
                        <w:spacing w:after="0"/>
                        <w:rPr>
                          <w:rFonts w:eastAsiaTheme="minorEastAsia"/>
                          <w:noProof/>
                          <w:sz w:val="23"/>
                          <w:szCs w:val="23"/>
                        </w:rPr>
                      </w:pPr>
                      <w:r w:rsidRPr="00200D8C">
                        <w:rPr>
                          <w:rFonts w:ascii="Wingdings" w:hAnsi="Wingdings" w:cs="Wingdings"/>
                        </w:rPr>
                        <w:t></w:t>
                      </w:r>
                      <w:r w:rsidRPr="00452F9E">
                        <w:rPr>
                          <w:rFonts w:eastAsiaTheme="minorEastAsia"/>
                          <w:noProof/>
                          <w:sz w:val="23"/>
                          <w:szCs w:val="23"/>
                        </w:rPr>
                        <w:t xml:space="preserve"> </w:t>
                      </w:r>
                      <w:hyperlink r:id="rId12" w:history="1">
                        <w:r w:rsidR="00815CE7" w:rsidRPr="00FA69F8">
                          <w:rPr>
                            <w:rStyle w:val="Hyperlink"/>
                          </w:rPr>
                          <w:t>Lucinda.Wray-Wear</w:t>
                        </w:r>
                        <w:r w:rsidR="00815CE7" w:rsidRPr="00FA69F8">
                          <w:rPr>
                            <w:rStyle w:val="Hyperlink"/>
                            <w:rFonts w:eastAsiaTheme="minorEastAsia"/>
                            <w:noProof/>
                            <w:sz w:val="23"/>
                            <w:szCs w:val="23"/>
                          </w:rPr>
                          <w:t>@lichfield.anglican.org</w:t>
                        </w:r>
                      </w:hyperlink>
                    </w:p>
                    <w:p w14:paraId="4A7393E7" w14:textId="77777777" w:rsidR="00047875" w:rsidRPr="00AA2A34" w:rsidRDefault="00047875" w:rsidP="00047875">
                      <w:pPr>
                        <w:spacing w:after="0"/>
                        <w:rPr>
                          <w:rFonts w:eastAsia="Calibri"/>
                          <w:b/>
                          <w:noProof/>
                          <w:sz w:val="8"/>
                          <w:szCs w:val="8"/>
                        </w:rPr>
                      </w:pPr>
                    </w:p>
                    <w:p w14:paraId="4EFDD863" w14:textId="77777777" w:rsidR="00047875" w:rsidRPr="009C6BCB" w:rsidRDefault="00047875" w:rsidP="00047875">
                      <w:pPr>
                        <w:spacing w:after="0"/>
                        <w:rPr>
                          <w:b/>
                          <w:sz w:val="22"/>
                          <w:szCs w:val="22"/>
                        </w:rPr>
                      </w:pPr>
                      <w:r w:rsidRPr="00200D8C">
                        <w:rPr>
                          <w:rFonts w:ascii="Wingdings" w:hAnsi="Wingdings" w:cs="Wingdings"/>
                          <w:sz w:val="22"/>
                          <w:szCs w:val="22"/>
                        </w:rPr>
                        <w:t></w:t>
                      </w:r>
                      <w:r>
                        <w:rPr>
                          <w:rFonts w:eastAsiaTheme="minorEastAsia"/>
                          <w:b/>
                          <w:noProof/>
                          <w:sz w:val="22"/>
                          <w:szCs w:val="22"/>
                        </w:rPr>
                        <w:t xml:space="preserve"> 01782 663066</w:t>
                      </w:r>
                    </w:p>
                    <w:p w14:paraId="7B633523" w14:textId="77777777" w:rsidR="00047875" w:rsidRDefault="00047875" w:rsidP="00047875">
                      <w:pPr>
                        <w:spacing w:after="0" w:line="240" w:lineRule="auto"/>
                        <w:rPr>
                          <w:rFonts w:eastAsiaTheme="minorEastAsia"/>
                          <w:noProof/>
                          <w:sz w:val="22"/>
                          <w:szCs w:val="22"/>
                        </w:rPr>
                      </w:pPr>
                      <w:r>
                        <w:rPr>
                          <w:rFonts w:eastAsiaTheme="minorEastAsia"/>
                          <w:noProof/>
                          <w:sz w:val="22"/>
                          <w:szCs w:val="22"/>
                        </w:rPr>
                        <w:t>Th</w:t>
                      </w:r>
                      <w:r w:rsidRPr="00452F9E">
                        <w:rPr>
                          <w:rFonts w:eastAsiaTheme="minorEastAsia"/>
                          <w:noProof/>
                          <w:sz w:val="22"/>
                          <w:szCs w:val="22"/>
                        </w:rPr>
                        <w:t>e Archdeacon’s House, 39 The Brackens, Clayton,</w:t>
                      </w:r>
                      <w:r>
                        <w:rPr>
                          <w:rFonts w:eastAsiaTheme="minorEastAsia"/>
                          <w:noProof/>
                          <w:sz w:val="22"/>
                          <w:szCs w:val="22"/>
                        </w:rPr>
                        <w:t xml:space="preserve"> </w:t>
                      </w:r>
                    </w:p>
                    <w:p w14:paraId="27FA847D" w14:textId="77777777" w:rsidR="00047875" w:rsidRDefault="00047875" w:rsidP="00047875">
                      <w:pPr>
                        <w:spacing w:after="0" w:line="240" w:lineRule="auto"/>
                        <w:rPr>
                          <w:rFonts w:eastAsiaTheme="minorEastAsia"/>
                          <w:noProof/>
                          <w:sz w:val="22"/>
                          <w:szCs w:val="22"/>
                        </w:rPr>
                      </w:pPr>
                      <w:r w:rsidRPr="00452F9E">
                        <w:rPr>
                          <w:rFonts w:eastAsiaTheme="minorEastAsia"/>
                          <w:noProof/>
                          <w:sz w:val="22"/>
                          <w:szCs w:val="22"/>
                        </w:rPr>
                        <w:t>Newcastle-under-Lyme, Staffordshire, ST5 4JL.</w:t>
                      </w:r>
                    </w:p>
                    <w:p w14:paraId="50B98427" w14:textId="77777777" w:rsidR="00047875" w:rsidRPr="00B37375" w:rsidRDefault="00047875" w:rsidP="00047875">
                      <w:pPr>
                        <w:spacing w:after="0" w:line="240" w:lineRule="auto"/>
                        <w:rPr>
                          <w:rFonts w:eastAsiaTheme="minorEastAsia"/>
                          <w:noProof/>
                          <w:sz w:val="23"/>
                          <w:szCs w:val="23"/>
                        </w:rPr>
                      </w:pPr>
                    </w:p>
                    <w:p w14:paraId="780FB6B7" w14:textId="77777777" w:rsidR="00047875" w:rsidRPr="00B37375" w:rsidRDefault="00E44150" w:rsidP="00047875">
                      <w:pPr>
                        <w:spacing w:after="0"/>
                        <w:rPr>
                          <w:sz w:val="23"/>
                          <w:szCs w:val="23"/>
                        </w:rPr>
                      </w:pPr>
                      <w:hyperlink r:id="rId13" w:history="1">
                        <w:r w:rsidR="00047875" w:rsidRPr="001D0CCD">
                          <w:rPr>
                            <w:rStyle w:val="Hyperlink"/>
                            <w:rFonts w:eastAsiaTheme="minorEastAsia"/>
                            <w:noProof/>
                            <w:sz w:val="23"/>
                            <w:szCs w:val="23"/>
                          </w:rPr>
                          <w:t>http://www.lichfield.anglican.org/ourpeople/bishops-and-archdeacons/the-archdeacon-of-stoke/</w:t>
                        </w:r>
                      </w:hyperlink>
                      <w:r w:rsidR="00047875" w:rsidRPr="001D0CCD">
                        <w:rPr>
                          <w:rFonts w:eastAsiaTheme="minorEastAsia"/>
                          <w:noProof/>
                          <w:sz w:val="23"/>
                          <w:szCs w:val="23"/>
                        </w:rPr>
                        <w:t xml:space="preserve">                                                 </w:t>
                      </w:r>
                      <w:r w:rsidR="00047875" w:rsidRPr="00E20005">
                        <w:rPr>
                          <w:rFonts w:eastAsiaTheme="minorEastAsia"/>
                          <w:noProof/>
                          <w:sz w:val="16"/>
                          <w:szCs w:val="16"/>
                        </w:rPr>
                        <w:t>sjw2016</w:t>
                      </w:r>
                    </w:p>
                  </w:txbxContent>
                </v:textbox>
              </v:shape>
            </w:pict>
          </mc:Fallback>
        </mc:AlternateContent>
      </w:r>
      <w:r w:rsidR="002164AA" w:rsidRPr="000C11AA">
        <w:rPr>
          <w:noProof/>
        </w:rPr>
        <mc:AlternateContent>
          <mc:Choice Requires="wps">
            <w:drawing>
              <wp:anchor distT="0" distB="0" distL="114300" distR="114300" simplePos="0" relativeHeight="251669504" behindDoc="0" locked="0" layoutInCell="1" allowOverlap="1" wp14:anchorId="2424FD91" wp14:editId="3A206E74">
                <wp:simplePos x="0" y="0"/>
                <wp:positionH relativeFrom="column">
                  <wp:posOffset>-196948</wp:posOffset>
                </wp:positionH>
                <wp:positionV relativeFrom="paragraph">
                  <wp:posOffset>2587185</wp:posOffset>
                </wp:positionV>
                <wp:extent cx="6927557" cy="2447290"/>
                <wp:effectExtent l="0" t="0" r="698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557" cy="2447290"/>
                        </a:xfrm>
                        <a:prstGeom prst="rect">
                          <a:avLst/>
                        </a:prstGeom>
                        <a:solidFill>
                          <a:srgbClr val="FFFFFF"/>
                        </a:solidFill>
                        <a:ln w="9525">
                          <a:noFill/>
                          <a:miter lim="800000"/>
                          <a:headEnd/>
                          <a:tailEnd/>
                        </a:ln>
                      </wps:spPr>
                      <wps:txbx>
                        <w:txbxContent>
                          <w:p w14:paraId="1C819C24" w14:textId="77777777" w:rsidR="000B4396" w:rsidRPr="002164AA" w:rsidRDefault="000B4396" w:rsidP="00654706">
                            <w:pPr>
                              <w:tabs>
                                <w:tab w:val="left" w:pos="2880"/>
                              </w:tabs>
                              <w:spacing w:after="0" w:line="240" w:lineRule="auto"/>
                              <w:ind w:left="142"/>
                              <w:rPr>
                                <w:rFonts w:asciiTheme="minorHAnsi" w:hAnsiTheme="minorHAnsi" w:cs="Arial"/>
                                <w:sz w:val="22"/>
                                <w:szCs w:val="22"/>
                              </w:rPr>
                            </w:pPr>
                            <w:r w:rsidRPr="002164AA">
                              <w:rPr>
                                <w:rFonts w:asciiTheme="minorHAnsi" w:hAnsiTheme="minorHAnsi" w:cs="Arial"/>
                                <w:b/>
                                <w:sz w:val="22"/>
                                <w:szCs w:val="22"/>
                              </w:rPr>
                              <w:t>Notes</w:t>
                            </w:r>
                            <w:r w:rsidRPr="002164AA">
                              <w:rPr>
                                <w:rFonts w:asciiTheme="minorHAnsi" w:hAnsiTheme="minorHAnsi" w:cs="Arial"/>
                                <w:sz w:val="22"/>
                                <w:szCs w:val="22"/>
                              </w:rPr>
                              <w:t>:</w:t>
                            </w:r>
                          </w:p>
                          <w:p w14:paraId="334FC6BA" w14:textId="77777777" w:rsidR="000B4396" w:rsidRPr="002164AA" w:rsidRDefault="000B4396" w:rsidP="00654706">
                            <w:pPr>
                              <w:tabs>
                                <w:tab w:val="left" w:pos="2880"/>
                              </w:tabs>
                              <w:spacing w:after="0" w:line="240" w:lineRule="auto"/>
                              <w:ind w:left="426" w:hanging="284"/>
                              <w:rPr>
                                <w:rFonts w:asciiTheme="minorHAnsi" w:hAnsiTheme="minorHAnsi" w:cs="Arial"/>
                                <w:sz w:val="4"/>
                                <w:szCs w:val="4"/>
                              </w:rPr>
                            </w:pPr>
                          </w:p>
                          <w:p w14:paraId="1687A983" w14:textId="77777777" w:rsidR="00654706" w:rsidRPr="002164AA" w:rsidRDefault="00654706" w:rsidP="00654706">
                            <w:pPr>
                              <w:pStyle w:val="ListParagraph"/>
                              <w:numPr>
                                <w:ilvl w:val="0"/>
                                <w:numId w:val="5"/>
                              </w:numPr>
                              <w:tabs>
                                <w:tab w:val="left" w:pos="2880"/>
                              </w:tabs>
                              <w:spacing w:after="0" w:line="240" w:lineRule="auto"/>
                              <w:ind w:left="426" w:hanging="284"/>
                              <w:jc w:val="left"/>
                              <w:rPr>
                                <w:rFonts w:asciiTheme="minorHAnsi" w:hAnsiTheme="minorHAnsi" w:cs="Arial"/>
                                <w:sz w:val="22"/>
                                <w:szCs w:val="22"/>
                              </w:rPr>
                            </w:pPr>
                            <w:r w:rsidRPr="002164AA">
                              <w:rPr>
                                <w:rFonts w:asciiTheme="minorHAnsi" w:hAnsiTheme="minorHAnsi" w:cs="Arial"/>
                                <w:sz w:val="22"/>
                                <w:szCs w:val="22"/>
                              </w:rPr>
                              <w:t xml:space="preserve">You will find further information about the duties of a churchwarden at </w:t>
                            </w:r>
                            <w:hyperlink r:id="rId14" w:history="1">
                              <w:r w:rsidRPr="002164AA">
                                <w:rPr>
                                  <w:rStyle w:val="Hyperlink"/>
                                  <w:rFonts w:asciiTheme="minorHAnsi" w:hAnsiTheme="minorHAnsi" w:cs="Arial"/>
                                  <w:color w:val="auto"/>
                                  <w:sz w:val="22"/>
                                  <w:szCs w:val="22"/>
                                  <w:u w:val="none"/>
                                </w:rPr>
                                <w:t>http://www.lichfield.anglican.org/default/assets/File/Duties%20of%20Churchwardens.pdf</w:t>
                              </w:r>
                            </w:hyperlink>
                            <w:r w:rsidRPr="002164AA">
                              <w:rPr>
                                <w:rFonts w:asciiTheme="minorHAnsi" w:hAnsiTheme="minorHAnsi" w:cs="Arial"/>
                                <w:sz w:val="22"/>
                                <w:szCs w:val="22"/>
                              </w:rPr>
                              <w:br/>
                              <w:t xml:space="preserve">alternatively you can request a copy from the Archdeacons’ office </w:t>
                            </w:r>
                            <w:r w:rsidRPr="002164AA">
                              <w:rPr>
                                <w:rFonts w:asciiTheme="minorHAnsi" w:hAnsiTheme="minorHAnsi" w:cs="Wingdings"/>
                                <w:sz w:val="22"/>
                                <w:szCs w:val="22"/>
                              </w:rPr>
                              <w:t></w:t>
                            </w:r>
                            <w:hyperlink r:id="rId15" w:history="1">
                              <w:r w:rsidRPr="002164AA">
                                <w:rPr>
                                  <w:rStyle w:val="Hyperlink"/>
                                  <w:rFonts w:asciiTheme="minorHAnsi" w:eastAsiaTheme="minorEastAsia" w:hAnsiTheme="minorHAnsi"/>
                                  <w:noProof/>
                                  <w:color w:val="auto"/>
                                  <w:sz w:val="22"/>
                                  <w:szCs w:val="22"/>
                                  <w:u w:val="none"/>
                                </w:rPr>
                                <w:t>archdeacon.stoke@lichfield.anglican.org</w:t>
                              </w:r>
                            </w:hyperlink>
                            <w:r w:rsidRPr="002164AA">
                              <w:rPr>
                                <w:rFonts w:asciiTheme="minorHAnsi" w:eastAsiaTheme="minorEastAsia" w:hAnsiTheme="minorHAnsi"/>
                                <w:noProof/>
                                <w:sz w:val="22"/>
                                <w:szCs w:val="22"/>
                              </w:rPr>
                              <w:t xml:space="preserve"> </w:t>
                            </w:r>
                          </w:p>
                          <w:p w14:paraId="6D7EB531" w14:textId="77777777" w:rsidR="00654706" w:rsidRPr="002164AA" w:rsidRDefault="00654706" w:rsidP="00654706">
                            <w:pPr>
                              <w:tabs>
                                <w:tab w:val="left" w:pos="2880"/>
                              </w:tabs>
                              <w:spacing w:after="0" w:line="240" w:lineRule="auto"/>
                              <w:jc w:val="left"/>
                              <w:rPr>
                                <w:rFonts w:asciiTheme="minorHAnsi" w:hAnsiTheme="minorHAnsi" w:cs="Arial"/>
                                <w:sz w:val="4"/>
                                <w:szCs w:val="4"/>
                              </w:rPr>
                            </w:pPr>
                            <w:r w:rsidRPr="002164AA">
                              <w:rPr>
                                <w:rFonts w:asciiTheme="minorHAnsi" w:eastAsiaTheme="minorEastAsia" w:hAnsiTheme="minorHAnsi"/>
                                <w:noProof/>
                                <w:sz w:val="4"/>
                                <w:szCs w:val="4"/>
                              </w:rPr>
                              <w:t xml:space="preserve">                                              </w:t>
                            </w:r>
                          </w:p>
                          <w:p w14:paraId="30FA1841" w14:textId="77777777" w:rsidR="000B4396" w:rsidRPr="002164AA" w:rsidRDefault="000B4396" w:rsidP="00654706">
                            <w:pPr>
                              <w:pStyle w:val="ListParagraph"/>
                              <w:numPr>
                                <w:ilvl w:val="0"/>
                                <w:numId w:val="5"/>
                              </w:numPr>
                              <w:tabs>
                                <w:tab w:val="left" w:pos="2880"/>
                              </w:tabs>
                              <w:spacing w:after="0" w:line="240" w:lineRule="auto"/>
                              <w:ind w:left="426" w:hanging="284"/>
                              <w:rPr>
                                <w:rFonts w:asciiTheme="minorHAnsi" w:hAnsiTheme="minorHAnsi" w:cs="Arial"/>
                                <w:sz w:val="22"/>
                                <w:szCs w:val="22"/>
                              </w:rPr>
                            </w:pPr>
                            <w:r w:rsidRPr="002164AA">
                              <w:rPr>
                                <w:rFonts w:asciiTheme="minorHAnsi" w:hAnsiTheme="minorHAnsi" w:cs="Arial"/>
                                <w:sz w:val="22"/>
                                <w:szCs w:val="22"/>
                              </w:rPr>
                              <w:t xml:space="preserve">The disqualifications are (a) disqualification as a charity trustee under s.72 of the Charities Act 1993; (b) convictions within Schedule 1 to the Children and Young Persons Act 1933; and (c) disqualification under section 10(6) of the Incumbents (Vacation of Benefices) Measure 1977.  If you are in any doubt as to whether you are disqualified, please consult the diocesan registrar before signing this form. </w:t>
                            </w:r>
                          </w:p>
                          <w:p w14:paraId="05814E68" w14:textId="77777777" w:rsidR="000B4396" w:rsidRPr="002164AA" w:rsidRDefault="000B4396" w:rsidP="00654706">
                            <w:pPr>
                              <w:tabs>
                                <w:tab w:val="left" w:pos="2880"/>
                              </w:tabs>
                              <w:spacing w:after="0" w:line="240" w:lineRule="auto"/>
                              <w:ind w:left="426" w:hanging="284"/>
                              <w:rPr>
                                <w:rFonts w:asciiTheme="minorHAnsi" w:hAnsiTheme="minorHAnsi" w:cs="Arial"/>
                                <w:sz w:val="4"/>
                                <w:szCs w:val="4"/>
                              </w:rPr>
                            </w:pPr>
                          </w:p>
                          <w:p w14:paraId="4CA9A89F" w14:textId="77777777" w:rsidR="000B4396" w:rsidRPr="002164AA" w:rsidRDefault="000B4396" w:rsidP="00654706">
                            <w:pPr>
                              <w:pStyle w:val="ListParagraph"/>
                              <w:numPr>
                                <w:ilvl w:val="0"/>
                                <w:numId w:val="5"/>
                              </w:numPr>
                              <w:tabs>
                                <w:tab w:val="left" w:pos="630"/>
                                <w:tab w:val="left" w:pos="2880"/>
                                <w:tab w:val="left" w:pos="4500"/>
                              </w:tabs>
                              <w:spacing w:after="0" w:line="240" w:lineRule="auto"/>
                              <w:ind w:left="426" w:hanging="284"/>
                              <w:rPr>
                                <w:rFonts w:asciiTheme="minorHAnsi" w:hAnsiTheme="minorHAnsi" w:cs="Arial"/>
                                <w:sz w:val="22"/>
                                <w:szCs w:val="22"/>
                              </w:rPr>
                            </w:pPr>
                            <w:r w:rsidRPr="002164AA">
                              <w:rPr>
                                <w:rFonts w:asciiTheme="minorHAnsi" w:hAnsiTheme="minorHAnsi" w:cs="Arial"/>
                                <w:sz w:val="22"/>
                                <w:szCs w:val="22"/>
                              </w:rPr>
                              <w:t xml:space="preserve">This form, when completed, will be handed to the Archdeacon or other person acting for the Bishop on your admission to office, and will be retained by the archdeacon.  </w:t>
                            </w:r>
                          </w:p>
                          <w:p w14:paraId="23B6C87C" w14:textId="77777777" w:rsidR="000B4396" w:rsidRPr="002164AA" w:rsidRDefault="000B4396" w:rsidP="00654706">
                            <w:pPr>
                              <w:tabs>
                                <w:tab w:val="left" w:pos="630"/>
                                <w:tab w:val="left" w:pos="720"/>
                                <w:tab w:val="left" w:pos="2880"/>
                                <w:tab w:val="left" w:pos="4500"/>
                              </w:tabs>
                              <w:spacing w:after="0" w:line="240" w:lineRule="auto"/>
                              <w:ind w:left="426" w:hanging="284"/>
                              <w:rPr>
                                <w:rFonts w:asciiTheme="minorHAnsi" w:hAnsiTheme="minorHAnsi" w:cs="Arial"/>
                                <w:sz w:val="4"/>
                                <w:szCs w:val="4"/>
                              </w:rPr>
                            </w:pPr>
                          </w:p>
                          <w:p w14:paraId="36360607" w14:textId="77777777" w:rsidR="000B4396" w:rsidRPr="002164AA" w:rsidRDefault="000B4396" w:rsidP="00654706">
                            <w:pPr>
                              <w:pStyle w:val="ListParagraph"/>
                              <w:numPr>
                                <w:ilvl w:val="0"/>
                                <w:numId w:val="5"/>
                              </w:numPr>
                              <w:tabs>
                                <w:tab w:val="left" w:pos="630"/>
                                <w:tab w:val="left" w:pos="2880"/>
                                <w:tab w:val="left" w:pos="4500"/>
                              </w:tabs>
                              <w:spacing w:after="0" w:line="240" w:lineRule="auto"/>
                              <w:ind w:left="426" w:hanging="284"/>
                              <w:rPr>
                                <w:rFonts w:asciiTheme="minorHAnsi" w:hAnsiTheme="minorHAnsi" w:cs="Arial"/>
                                <w:sz w:val="22"/>
                                <w:szCs w:val="22"/>
                              </w:rPr>
                            </w:pPr>
                            <w:r w:rsidRPr="002164AA">
                              <w:rPr>
                                <w:rFonts w:asciiTheme="minorHAnsi" w:hAnsiTheme="minorHAnsi" w:cs="Arial"/>
                                <w:sz w:val="22"/>
                                <w:szCs w:val="22"/>
                              </w:rPr>
                              <w:t>As a churchwarden you are a publicly elected office holder and we will hold your contact details in our internal database for diocesan communication and provide it to people we believe have a genuine reason to contact you in connection with your duties as a churchwarden.</w:t>
                            </w:r>
                          </w:p>
                          <w:p w14:paraId="5192113C" w14:textId="77777777" w:rsidR="000B4396" w:rsidRPr="00873AB2" w:rsidRDefault="000B4396" w:rsidP="000B4396">
                            <w:pPr>
                              <w:tabs>
                                <w:tab w:val="left" w:pos="360"/>
                              </w:tabs>
                              <w:spacing w:after="0"/>
                              <w:ind w:left="360" w:hanging="180"/>
                              <w:jc w:val="left"/>
                              <w:rPr>
                                <w:rFonts w:asciiTheme="minorHAnsi" w:hAnsi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424FD91" id="Text Box 2" o:spid="_x0000_s1028" type="#_x0000_t202" style="position:absolute;margin-left:-15.5pt;margin-top:203.7pt;width:545.5pt;height:19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" stroked="f">
                <v:textbox>
                  <w:txbxContent>
                    <w:p w14:paraId="1C819C24" w14:textId="77777777" w:rsidR="000B4396" w:rsidRPr="002164AA" w:rsidRDefault="000B4396" w:rsidP="00654706">
                      <w:pPr>
                        <w:tabs>
                          <w:tab w:val="left" w:pos="2880"/>
                        </w:tabs>
                        <w:spacing w:after="0" w:line="240" w:lineRule="auto"/>
                        <w:ind w:left="142"/>
                        <w:rPr>
                          <w:rFonts w:asciiTheme="minorHAnsi" w:hAnsiTheme="minorHAnsi" w:cs="Arial"/>
                          <w:sz w:val="22"/>
                          <w:szCs w:val="22"/>
                        </w:rPr>
                      </w:pPr>
                      <w:r w:rsidRPr="002164AA">
                        <w:rPr>
                          <w:rFonts w:asciiTheme="minorHAnsi" w:hAnsiTheme="minorHAnsi" w:cs="Arial"/>
                          <w:b/>
                          <w:sz w:val="22"/>
                          <w:szCs w:val="22"/>
                        </w:rPr>
                        <w:t>Notes</w:t>
                      </w:r>
                      <w:r w:rsidRPr="002164AA">
                        <w:rPr>
                          <w:rFonts w:asciiTheme="minorHAnsi" w:hAnsiTheme="minorHAnsi" w:cs="Arial"/>
                          <w:sz w:val="22"/>
                          <w:szCs w:val="22"/>
                        </w:rPr>
                        <w:t>:</w:t>
                      </w:r>
                    </w:p>
                    <w:p w14:paraId="334FC6BA" w14:textId="77777777" w:rsidR="000B4396" w:rsidRPr="002164AA" w:rsidRDefault="000B4396" w:rsidP="00654706">
                      <w:pPr>
                        <w:tabs>
                          <w:tab w:val="left" w:pos="2880"/>
                        </w:tabs>
                        <w:spacing w:after="0" w:line="240" w:lineRule="auto"/>
                        <w:ind w:left="426" w:hanging="284"/>
                        <w:rPr>
                          <w:rFonts w:asciiTheme="minorHAnsi" w:hAnsiTheme="minorHAnsi" w:cs="Arial"/>
                          <w:sz w:val="4"/>
                          <w:szCs w:val="4"/>
                        </w:rPr>
                      </w:pPr>
                    </w:p>
                    <w:p w14:paraId="1687A983" w14:textId="77777777" w:rsidR="00654706" w:rsidRPr="002164AA" w:rsidRDefault="00654706" w:rsidP="00654706">
                      <w:pPr>
                        <w:pStyle w:val="ListParagraph"/>
                        <w:numPr>
                          <w:ilvl w:val="0"/>
                          <w:numId w:val="5"/>
                        </w:numPr>
                        <w:tabs>
                          <w:tab w:val="left" w:pos="2880"/>
                        </w:tabs>
                        <w:spacing w:after="0" w:line="240" w:lineRule="auto"/>
                        <w:ind w:left="426" w:hanging="284"/>
                        <w:jc w:val="left"/>
                        <w:rPr>
                          <w:rFonts w:asciiTheme="minorHAnsi" w:hAnsiTheme="minorHAnsi" w:cs="Arial"/>
                          <w:sz w:val="22"/>
                          <w:szCs w:val="22"/>
                        </w:rPr>
                      </w:pPr>
                      <w:r w:rsidRPr="002164AA">
                        <w:rPr>
                          <w:rFonts w:asciiTheme="minorHAnsi" w:hAnsiTheme="minorHAnsi" w:cs="Arial"/>
                          <w:sz w:val="22"/>
                          <w:szCs w:val="22"/>
                        </w:rPr>
                        <w:t xml:space="preserve">You will find further information about the duties of a churchwarden at </w:t>
                      </w:r>
                      <w:hyperlink r:id="rId16" w:history="1">
                        <w:r w:rsidRPr="002164AA">
                          <w:rPr>
                            <w:rStyle w:val="Hyperlink"/>
                            <w:rFonts w:asciiTheme="minorHAnsi" w:hAnsiTheme="minorHAnsi" w:cs="Arial"/>
                            <w:color w:val="auto"/>
                            <w:sz w:val="22"/>
                            <w:szCs w:val="22"/>
                            <w:u w:val="none"/>
                          </w:rPr>
                          <w:t>http://www.lichfield.anglican.org/default/assets/File/Duties%20of%20Churchwardens.pdf</w:t>
                        </w:r>
                      </w:hyperlink>
                      <w:r w:rsidRPr="002164AA">
                        <w:rPr>
                          <w:rFonts w:asciiTheme="minorHAnsi" w:hAnsiTheme="minorHAnsi" w:cs="Arial"/>
                          <w:sz w:val="22"/>
                          <w:szCs w:val="22"/>
                        </w:rPr>
                        <w:br/>
                        <w:t xml:space="preserve">alternatively you can request a copy from the Archdeacons’ office </w:t>
                      </w:r>
                      <w:r w:rsidRPr="002164AA">
                        <w:rPr>
                          <w:rFonts w:asciiTheme="minorHAnsi" w:hAnsiTheme="minorHAnsi" w:cs="Wingdings"/>
                          <w:sz w:val="22"/>
                          <w:szCs w:val="22"/>
                        </w:rPr>
                        <w:t></w:t>
                      </w:r>
                      <w:hyperlink r:id="rId17" w:history="1">
                        <w:r w:rsidRPr="002164AA">
                          <w:rPr>
                            <w:rStyle w:val="Hyperlink"/>
                            <w:rFonts w:asciiTheme="minorHAnsi" w:eastAsiaTheme="minorEastAsia" w:hAnsiTheme="minorHAnsi"/>
                            <w:noProof/>
                            <w:color w:val="auto"/>
                            <w:sz w:val="22"/>
                            <w:szCs w:val="22"/>
                            <w:u w:val="none"/>
                          </w:rPr>
                          <w:t>archdeacon.stoke@lichfield.anglican.org</w:t>
                        </w:r>
                      </w:hyperlink>
                      <w:r w:rsidRPr="002164AA">
                        <w:rPr>
                          <w:rFonts w:asciiTheme="minorHAnsi" w:eastAsiaTheme="minorEastAsia" w:hAnsiTheme="minorHAnsi"/>
                          <w:noProof/>
                          <w:sz w:val="22"/>
                          <w:szCs w:val="22"/>
                        </w:rPr>
                        <w:t xml:space="preserve"> </w:t>
                      </w:r>
                    </w:p>
                    <w:p w14:paraId="6D7EB531" w14:textId="77777777" w:rsidR="00654706" w:rsidRPr="002164AA" w:rsidRDefault="00654706" w:rsidP="00654706">
                      <w:pPr>
                        <w:tabs>
                          <w:tab w:val="left" w:pos="2880"/>
                        </w:tabs>
                        <w:spacing w:after="0" w:line="240" w:lineRule="auto"/>
                        <w:jc w:val="left"/>
                        <w:rPr>
                          <w:rFonts w:asciiTheme="minorHAnsi" w:hAnsiTheme="minorHAnsi" w:cs="Arial"/>
                          <w:sz w:val="4"/>
                          <w:szCs w:val="4"/>
                        </w:rPr>
                      </w:pPr>
                      <w:r w:rsidRPr="002164AA">
                        <w:rPr>
                          <w:rFonts w:asciiTheme="minorHAnsi" w:eastAsiaTheme="minorEastAsia" w:hAnsiTheme="minorHAnsi"/>
                          <w:noProof/>
                          <w:sz w:val="4"/>
                          <w:szCs w:val="4"/>
                        </w:rPr>
                        <w:t xml:space="preserve">                                              </w:t>
                      </w:r>
                    </w:p>
                    <w:p w14:paraId="30FA1841" w14:textId="77777777" w:rsidR="000B4396" w:rsidRPr="002164AA" w:rsidRDefault="000B4396" w:rsidP="00654706">
                      <w:pPr>
                        <w:pStyle w:val="ListParagraph"/>
                        <w:numPr>
                          <w:ilvl w:val="0"/>
                          <w:numId w:val="5"/>
                        </w:numPr>
                        <w:tabs>
                          <w:tab w:val="left" w:pos="2880"/>
                        </w:tabs>
                        <w:spacing w:after="0" w:line="240" w:lineRule="auto"/>
                        <w:ind w:left="426" w:hanging="284"/>
                        <w:rPr>
                          <w:rFonts w:asciiTheme="minorHAnsi" w:hAnsiTheme="minorHAnsi" w:cs="Arial"/>
                          <w:sz w:val="22"/>
                          <w:szCs w:val="22"/>
                        </w:rPr>
                      </w:pPr>
                      <w:r w:rsidRPr="002164AA">
                        <w:rPr>
                          <w:rFonts w:asciiTheme="minorHAnsi" w:hAnsiTheme="minorHAnsi" w:cs="Arial"/>
                          <w:sz w:val="22"/>
                          <w:szCs w:val="22"/>
                        </w:rPr>
                        <w:t xml:space="preserve">The disqualifications are (a) disqualification as a charity trustee under s.72 of the Charities Act 1993; (b) convictions within Schedule 1 to the Children and Young Persons Act 1933; and (c) disqualification under section 10(6) of the Incumbents (Vacation of Benefices) Measure 1977.  If you are in any doubt as to whether you are disqualified, please consult the diocesan registrar before signing this form. </w:t>
                      </w:r>
                    </w:p>
                    <w:p w14:paraId="05814E68" w14:textId="77777777" w:rsidR="000B4396" w:rsidRPr="002164AA" w:rsidRDefault="000B4396" w:rsidP="00654706">
                      <w:pPr>
                        <w:tabs>
                          <w:tab w:val="left" w:pos="2880"/>
                        </w:tabs>
                        <w:spacing w:after="0" w:line="240" w:lineRule="auto"/>
                        <w:ind w:left="426" w:hanging="284"/>
                        <w:rPr>
                          <w:rFonts w:asciiTheme="minorHAnsi" w:hAnsiTheme="minorHAnsi" w:cs="Arial"/>
                          <w:sz w:val="4"/>
                          <w:szCs w:val="4"/>
                        </w:rPr>
                      </w:pPr>
                    </w:p>
                    <w:p w14:paraId="4CA9A89F" w14:textId="77777777" w:rsidR="000B4396" w:rsidRPr="002164AA" w:rsidRDefault="000B4396" w:rsidP="00654706">
                      <w:pPr>
                        <w:pStyle w:val="ListParagraph"/>
                        <w:numPr>
                          <w:ilvl w:val="0"/>
                          <w:numId w:val="5"/>
                        </w:numPr>
                        <w:tabs>
                          <w:tab w:val="left" w:pos="630"/>
                          <w:tab w:val="left" w:pos="2880"/>
                          <w:tab w:val="left" w:pos="4500"/>
                        </w:tabs>
                        <w:spacing w:after="0" w:line="240" w:lineRule="auto"/>
                        <w:ind w:left="426" w:hanging="284"/>
                        <w:rPr>
                          <w:rFonts w:asciiTheme="minorHAnsi" w:hAnsiTheme="minorHAnsi" w:cs="Arial"/>
                          <w:sz w:val="22"/>
                          <w:szCs w:val="22"/>
                        </w:rPr>
                      </w:pPr>
                      <w:r w:rsidRPr="002164AA">
                        <w:rPr>
                          <w:rFonts w:asciiTheme="minorHAnsi" w:hAnsiTheme="minorHAnsi" w:cs="Arial"/>
                          <w:sz w:val="22"/>
                          <w:szCs w:val="22"/>
                        </w:rPr>
                        <w:t xml:space="preserve">This form, when completed, will be handed to the Archdeacon or other person acting for the Bishop on your admission to office, and will be retained by the archdeacon.  </w:t>
                      </w:r>
                    </w:p>
                    <w:p w14:paraId="23B6C87C" w14:textId="77777777" w:rsidR="000B4396" w:rsidRPr="002164AA" w:rsidRDefault="000B4396" w:rsidP="00654706">
                      <w:pPr>
                        <w:tabs>
                          <w:tab w:val="left" w:pos="630"/>
                          <w:tab w:val="left" w:pos="720"/>
                          <w:tab w:val="left" w:pos="2880"/>
                          <w:tab w:val="left" w:pos="4500"/>
                        </w:tabs>
                        <w:spacing w:after="0" w:line="240" w:lineRule="auto"/>
                        <w:ind w:left="426" w:hanging="284"/>
                        <w:rPr>
                          <w:rFonts w:asciiTheme="minorHAnsi" w:hAnsiTheme="minorHAnsi" w:cs="Arial"/>
                          <w:sz w:val="4"/>
                          <w:szCs w:val="4"/>
                        </w:rPr>
                      </w:pPr>
                    </w:p>
                    <w:p w14:paraId="36360607" w14:textId="77777777" w:rsidR="000B4396" w:rsidRPr="002164AA" w:rsidRDefault="000B4396" w:rsidP="00654706">
                      <w:pPr>
                        <w:pStyle w:val="ListParagraph"/>
                        <w:numPr>
                          <w:ilvl w:val="0"/>
                          <w:numId w:val="5"/>
                        </w:numPr>
                        <w:tabs>
                          <w:tab w:val="left" w:pos="630"/>
                          <w:tab w:val="left" w:pos="2880"/>
                          <w:tab w:val="left" w:pos="4500"/>
                        </w:tabs>
                        <w:spacing w:after="0" w:line="240" w:lineRule="auto"/>
                        <w:ind w:left="426" w:hanging="284"/>
                        <w:rPr>
                          <w:rFonts w:asciiTheme="minorHAnsi" w:hAnsiTheme="minorHAnsi" w:cs="Arial"/>
                          <w:sz w:val="22"/>
                          <w:szCs w:val="22"/>
                        </w:rPr>
                      </w:pPr>
                      <w:r w:rsidRPr="002164AA">
                        <w:rPr>
                          <w:rFonts w:asciiTheme="minorHAnsi" w:hAnsiTheme="minorHAnsi" w:cs="Arial"/>
                          <w:sz w:val="22"/>
                          <w:szCs w:val="22"/>
                        </w:rPr>
                        <w:t>As a churchwarden you are a publicly elected office holder and we will hold your contact details in our internal database for diocesan communication and provide it to people we believe have a genuine reason to contact you in connection with your duties as a churchwarden.</w:t>
                      </w:r>
                    </w:p>
                    <w:p w14:paraId="5192113C" w14:textId="77777777" w:rsidR="000B4396" w:rsidRPr="00873AB2" w:rsidRDefault="000B4396" w:rsidP="000B4396">
                      <w:pPr>
                        <w:tabs>
                          <w:tab w:val="left" w:pos="360"/>
                        </w:tabs>
                        <w:spacing w:after="0"/>
                        <w:ind w:left="360" w:hanging="180"/>
                        <w:jc w:val="left"/>
                        <w:rPr>
                          <w:rFonts w:asciiTheme="minorHAnsi" w:hAnsiTheme="minorHAnsi"/>
                          <w:b/>
                          <w:sz w:val="28"/>
                          <w:szCs w:val="28"/>
                        </w:rPr>
                      </w:pPr>
                    </w:p>
                  </w:txbxContent>
                </v:textbox>
              </v:shape>
            </w:pict>
          </mc:Fallback>
        </mc:AlternateContent>
      </w:r>
    </w:p>
    <w:sectPr w:rsidR="00FA6C13" w:rsidRPr="00047875" w:rsidSect="000C11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26BB2"/>
    <w:multiLevelType w:val="hybridMultilevel"/>
    <w:tmpl w:val="C3C0491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11ED7084"/>
    <w:multiLevelType w:val="multilevel"/>
    <w:tmpl w:val="7C287C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E9656D"/>
    <w:multiLevelType w:val="hybridMultilevel"/>
    <w:tmpl w:val="C136DC4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35FB2E7A"/>
    <w:multiLevelType w:val="hybridMultilevel"/>
    <w:tmpl w:val="7BD4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426CC"/>
    <w:multiLevelType w:val="hybridMultilevel"/>
    <w:tmpl w:val="52CCDA1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5D832317"/>
    <w:multiLevelType w:val="hybridMultilevel"/>
    <w:tmpl w:val="CDC237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60782F33"/>
    <w:multiLevelType w:val="hybridMultilevel"/>
    <w:tmpl w:val="CF34A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96"/>
    <w:rsid w:val="00047875"/>
    <w:rsid w:val="000B4396"/>
    <w:rsid w:val="000C11AA"/>
    <w:rsid w:val="00132BCF"/>
    <w:rsid w:val="002164AA"/>
    <w:rsid w:val="00217D7C"/>
    <w:rsid w:val="003713C3"/>
    <w:rsid w:val="003F6DBF"/>
    <w:rsid w:val="0043328F"/>
    <w:rsid w:val="00465DA8"/>
    <w:rsid w:val="00480669"/>
    <w:rsid w:val="004D7AFA"/>
    <w:rsid w:val="00546A4A"/>
    <w:rsid w:val="005C2836"/>
    <w:rsid w:val="0061425C"/>
    <w:rsid w:val="00654706"/>
    <w:rsid w:val="00657B80"/>
    <w:rsid w:val="00815CE7"/>
    <w:rsid w:val="00873AB2"/>
    <w:rsid w:val="00956159"/>
    <w:rsid w:val="009866C2"/>
    <w:rsid w:val="00991D1A"/>
    <w:rsid w:val="00CE5E32"/>
    <w:rsid w:val="00D97EB9"/>
    <w:rsid w:val="00DF7A02"/>
    <w:rsid w:val="00E44150"/>
    <w:rsid w:val="00EE261E"/>
    <w:rsid w:val="00F31D3B"/>
    <w:rsid w:val="00FA6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EB14"/>
  <w15:docId w15:val="{9EB61215-4170-4EDE-8BBF-C42521AE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96"/>
    <w:pPr>
      <w:jc w:val="both"/>
    </w:pPr>
    <w:rPr>
      <w:rFonts w:ascii="Calibri" w:eastAsia="Times New Roman" w:hAnsi="Calibri"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0B4396"/>
    <w:pPr>
      <w:spacing w:after="120"/>
      <w:ind w:left="283"/>
    </w:pPr>
  </w:style>
  <w:style w:type="character" w:customStyle="1" w:styleId="BodyTextIndentChar">
    <w:name w:val="Body Text Indent Char"/>
    <w:basedOn w:val="DefaultParagraphFont"/>
    <w:link w:val="BodyTextIndent"/>
    <w:uiPriority w:val="99"/>
    <w:rsid w:val="000B4396"/>
    <w:rPr>
      <w:rFonts w:ascii="Calibri" w:eastAsia="Times New Roman" w:hAnsi="Calibri" w:cs="Times New Roman"/>
      <w:sz w:val="20"/>
      <w:szCs w:val="20"/>
      <w:lang w:eastAsia="en-GB"/>
    </w:rPr>
  </w:style>
  <w:style w:type="paragraph" w:styleId="ListParagraph">
    <w:name w:val="List Paragraph"/>
    <w:basedOn w:val="Normal"/>
    <w:uiPriority w:val="34"/>
    <w:qFormat/>
    <w:rsid w:val="00654706"/>
    <w:pPr>
      <w:ind w:left="720"/>
      <w:contextualSpacing/>
    </w:pPr>
  </w:style>
  <w:style w:type="character" w:styleId="Hyperlink">
    <w:name w:val="Hyperlink"/>
    <w:basedOn w:val="DefaultParagraphFont"/>
    <w:uiPriority w:val="99"/>
    <w:unhideWhenUsed/>
    <w:rsid w:val="00654706"/>
    <w:rPr>
      <w:color w:val="0000FF"/>
      <w:u w:val="single"/>
    </w:rPr>
  </w:style>
  <w:style w:type="paragraph" w:customStyle="1" w:styleId="Default">
    <w:name w:val="Default"/>
    <w:rsid w:val="00654706"/>
    <w:pPr>
      <w:autoSpaceDE w:val="0"/>
      <w:autoSpaceDN w:val="0"/>
      <w:adjustRightInd w:val="0"/>
      <w:spacing w:after="0" w:line="240" w:lineRule="auto"/>
    </w:pPr>
    <w:rPr>
      <w:rFonts w:ascii="Calibri" w:eastAsia="Calibri" w:hAnsi="Calibri" w:cs="Calibri"/>
      <w:color w:val="000000"/>
      <w:sz w:val="24"/>
      <w:szCs w:val="24"/>
    </w:rPr>
  </w:style>
  <w:style w:type="paragraph" w:styleId="BodyText">
    <w:name w:val="Body Text"/>
    <w:basedOn w:val="Normal"/>
    <w:link w:val="BodyTextChar"/>
    <w:uiPriority w:val="99"/>
    <w:semiHidden/>
    <w:unhideWhenUsed/>
    <w:rsid w:val="00465DA8"/>
    <w:pPr>
      <w:spacing w:after="120"/>
    </w:pPr>
  </w:style>
  <w:style w:type="character" w:customStyle="1" w:styleId="BodyTextChar">
    <w:name w:val="Body Text Char"/>
    <w:basedOn w:val="DefaultParagraphFont"/>
    <w:link w:val="BodyText"/>
    <w:uiPriority w:val="99"/>
    <w:semiHidden/>
    <w:rsid w:val="00465DA8"/>
    <w:rPr>
      <w:rFonts w:ascii="Calibri" w:eastAsia="Times New Roman" w:hAnsi="Calibri" w:cs="Times New Roman"/>
      <w:sz w:val="20"/>
      <w:szCs w:val="20"/>
      <w:lang w:eastAsia="en-GB"/>
    </w:rPr>
  </w:style>
  <w:style w:type="paragraph" w:styleId="BalloonText">
    <w:name w:val="Balloon Text"/>
    <w:basedOn w:val="Normal"/>
    <w:link w:val="BalloonTextChar"/>
    <w:uiPriority w:val="99"/>
    <w:semiHidden/>
    <w:unhideWhenUsed/>
    <w:rsid w:val="00815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CE7"/>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4D7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hfield.anglican.org/ourpeople/bishops-and-archdeacons/the-archdeacon-of-stoke/" TargetMode="External"/><Relationship Id="rId13" Type="http://schemas.openxmlformats.org/officeDocument/2006/relationships/hyperlink" Target="http://www.lichfield.anglican.org/ourpeople/bishops-and-archdeacons/the-archdeacon-of-stok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inda.Wray-Wear@lichfield.anglican.org" TargetMode="External"/><Relationship Id="rId12" Type="http://schemas.openxmlformats.org/officeDocument/2006/relationships/hyperlink" Target="mailto:Lucinda.Wray-Wear@lichfield.anglican.org" TargetMode="External"/><Relationship Id="rId17" Type="http://schemas.openxmlformats.org/officeDocument/2006/relationships/hyperlink" Target="mailto:archdeacon.stoke@lichfield.anglican.org" TargetMode="External"/><Relationship Id="rId2" Type="http://schemas.openxmlformats.org/officeDocument/2006/relationships/styles" Target="styles.xml"/><Relationship Id="rId16" Type="http://schemas.openxmlformats.org/officeDocument/2006/relationships/hyperlink" Target="http://www.lichfield.anglican.org/default/assets/File/Duties%20of%20Churchwardens.pdf" TargetMode="External"/><Relationship Id="rId1" Type="http://schemas.openxmlformats.org/officeDocument/2006/relationships/numbering" Target="numbering.xml"/><Relationship Id="rId6" Type="http://schemas.openxmlformats.org/officeDocument/2006/relationships/hyperlink" Target="mailto:archdeacon.stoke@lichfield.anglican.org" TargetMode="External"/><Relationship Id="rId11" Type="http://schemas.openxmlformats.org/officeDocument/2006/relationships/hyperlink" Target="mailto:archdeacon.stoke@lichfield.anglican.org" TargetMode="External"/><Relationship Id="rId5" Type="http://schemas.openxmlformats.org/officeDocument/2006/relationships/image" Target="media/image1.jpeg"/><Relationship Id="rId15" Type="http://schemas.openxmlformats.org/officeDocument/2006/relationships/hyperlink" Target="mailto:archdeacon.stoke@lichfield.anglican.org" TargetMode="External"/><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hyperlink" Target="http://www.lichfield.anglican.org/default/assets/File/Duties%20of%20Churchwarde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Johnson</dc:creator>
  <cp:lastModifiedBy>Sue Weller</cp:lastModifiedBy>
  <cp:revision>2</cp:revision>
  <cp:lastPrinted>2017-02-14T14:04:00Z</cp:lastPrinted>
  <dcterms:created xsi:type="dcterms:W3CDTF">2020-10-06T14:44:00Z</dcterms:created>
  <dcterms:modified xsi:type="dcterms:W3CDTF">2020-10-06T14:44:00Z</dcterms:modified>
</cp:coreProperties>
</file>